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05095" w14:textId="77777777" w:rsidR="001F7E79" w:rsidRDefault="001F7E79" w:rsidP="00111569">
      <w:bookmarkStart w:id="0" w:name="_GoBack"/>
      <w:bookmarkEnd w:id="0"/>
    </w:p>
    <w:p w14:paraId="289FFD74" w14:textId="77777777" w:rsidR="001F7E79" w:rsidRDefault="001F7E79" w:rsidP="00111569"/>
    <w:p w14:paraId="185D5F6A" w14:textId="674CA7A5" w:rsidR="001F7E79" w:rsidRDefault="00286AB0" w:rsidP="00111569">
      <w:r>
        <w:t>Le présent document</w:t>
      </w:r>
      <w:r w:rsidR="001F7E79">
        <w:t xml:space="preserve"> propose deux modèles de notes d’information destinées aux tuteurs légaux des enfants et adolescents accompagnés par les établissements et services médico-sociaux (ESMS) suivants :</w:t>
      </w:r>
    </w:p>
    <w:p w14:paraId="1CAD2156" w14:textId="77777777" w:rsidR="005E3D35" w:rsidRPr="005E3D35" w:rsidRDefault="00AC10EF" w:rsidP="005E3D35">
      <w:pPr>
        <w:pStyle w:val="11Listepuce1"/>
      </w:pPr>
      <w:r>
        <w:t xml:space="preserve">Institut médico-éducatif (IME) ; </w:t>
      </w:r>
    </w:p>
    <w:p w14:paraId="26CEF1AF" w14:textId="77777777" w:rsidR="005E3D35" w:rsidRPr="005E3D35" w:rsidRDefault="00C32296" w:rsidP="005E3D35">
      <w:pPr>
        <w:pStyle w:val="11Listepuce1"/>
      </w:pPr>
      <w:r>
        <w:t xml:space="preserve">Dispositif intégré médico-éducatif (DIME) ; </w:t>
      </w:r>
    </w:p>
    <w:p w14:paraId="1BB30753" w14:textId="77777777" w:rsidR="005E3D35" w:rsidRPr="005E3D35" w:rsidRDefault="00C32296" w:rsidP="005E3D35">
      <w:pPr>
        <w:pStyle w:val="11Listepuce1"/>
      </w:pPr>
      <w:r>
        <w:t xml:space="preserve">Institut d’éducation motrice (IEM) ; </w:t>
      </w:r>
    </w:p>
    <w:p w14:paraId="4E5B0F7E" w14:textId="77777777" w:rsidR="005E3D35" w:rsidRPr="005E3D35" w:rsidRDefault="00426E35" w:rsidP="005E3D35">
      <w:pPr>
        <w:pStyle w:val="11Listepuce1"/>
      </w:pPr>
      <w:r>
        <w:t>Etablissement pour enfants ou adolescents polyhandicapés (EEAP)</w:t>
      </w:r>
      <w:r w:rsidR="00E176E1">
        <w:t xml:space="preserve"> ; </w:t>
      </w:r>
    </w:p>
    <w:p w14:paraId="77380A97" w14:textId="77777777" w:rsidR="005E3D35" w:rsidRPr="005E3D35" w:rsidRDefault="00C32296" w:rsidP="005E3D35">
      <w:pPr>
        <w:pStyle w:val="11Listepuce1"/>
      </w:pPr>
      <w:r>
        <w:t>Dispositif d’accompagnement médico-éducatif (DAME) ;</w:t>
      </w:r>
    </w:p>
    <w:p w14:paraId="64A0FFFA" w14:textId="77777777" w:rsidR="005E3D35" w:rsidRPr="005E3D35" w:rsidRDefault="00E176E1" w:rsidP="005E3D35">
      <w:pPr>
        <w:pStyle w:val="11Listepuce1"/>
      </w:pPr>
      <w:r>
        <w:t>Institut thérapeutique éducatif et pédagogique (ITEP) ;</w:t>
      </w:r>
    </w:p>
    <w:p w14:paraId="65A526E8" w14:textId="77777777" w:rsidR="005E3D35" w:rsidRPr="005E3D35" w:rsidRDefault="00E176E1" w:rsidP="005E3D35">
      <w:pPr>
        <w:pStyle w:val="11Listepuce1"/>
      </w:pPr>
      <w:r>
        <w:t xml:space="preserve">Dispositif </w:t>
      </w:r>
      <w:r w:rsidRPr="00E176E1">
        <w:t>d'institut thérapeutique éducatif et pédagogique</w:t>
      </w:r>
      <w:r>
        <w:t xml:space="preserve"> (DITEP) ; </w:t>
      </w:r>
      <w:r w:rsidRPr="00E176E1">
        <w:t> </w:t>
      </w:r>
    </w:p>
    <w:p w14:paraId="0DF29807" w14:textId="77777777" w:rsidR="005E3D35" w:rsidRPr="005E3D35" w:rsidRDefault="00426E35" w:rsidP="005E3D35">
      <w:pPr>
        <w:pStyle w:val="11Listepuce1"/>
      </w:pPr>
      <w:r>
        <w:t>Institut pour déf</w:t>
      </w:r>
      <w:r w:rsidR="00C477F6">
        <w:t>icients visuels (IEV)</w:t>
      </w:r>
      <w:r w:rsidR="00F46162">
        <w:t> ;</w:t>
      </w:r>
    </w:p>
    <w:p w14:paraId="6117B4D7" w14:textId="77777777" w:rsidR="005E3D35" w:rsidRPr="005E3D35" w:rsidRDefault="00F46162" w:rsidP="005E3D35">
      <w:pPr>
        <w:pStyle w:val="11Listepuce1"/>
      </w:pPr>
      <w:r>
        <w:t xml:space="preserve">Institut pour déficients auditifs (IEA) ; </w:t>
      </w:r>
    </w:p>
    <w:p w14:paraId="464702D5" w14:textId="77777777" w:rsidR="005E3D35" w:rsidRPr="005E3D35" w:rsidRDefault="00F46162" w:rsidP="005E3D35">
      <w:pPr>
        <w:pStyle w:val="11Listepuce1"/>
      </w:pPr>
      <w:r>
        <w:t xml:space="preserve">Institut d’éducation sensorielle pour sourds et aveugles ; </w:t>
      </w:r>
    </w:p>
    <w:p w14:paraId="6CB16C8F" w14:textId="77777777" w:rsidR="005E3D35" w:rsidRPr="005E3D35" w:rsidRDefault="00F46162" w:rsidP="005E3D35">
      <w:pPr>
        <w:pStyle w:val="11Listepuce1"/>
      </w:pPr>
      <w:r>
        <w:t xml:space="preserve">Etablissement d’accueil temporaire d’enfants handicapés ; </w:t>
      </w:r>
    </w:p>
    <w:p w14:paraId="523BC0DC" w14:textId="77777777" w:rsidR="005E3D35" w:rsidRPr="005E3D35" w:rsidRDefault="00F46162" w:rsidP="005E3D35">
      <w:pPr>
        <w:pStyle w:val="11Listepuce1"/>
      </w:pPr>
      <w:r>
        <w:t xml:space="preserve">Foyer d’hébergement pour enfants et adolescents handicapés ; </w:t>
      </w:r>
    </w:p>
    <w:p w14:paraId="58C7B219" w14:textId="77777777" w:rsidR="005E3D35" w:rsidRPr="005E3D35" w:rsidRDefault="00F46162" w:rsidP="005E3D35">
      <w:pPr>
        <w:pStyle w:val="11Listepuce1"/>
      </w:pPr>
      <w:r>
        <w:t xml:space="preserve">Centre d’accueil familial spécialisé (CAFS) ; </w:t>
      </w:r>
    </w:p>
    <w:p w14:paraId="76D4D9B1" w14:textId="77777777" w:rsidR="005E3D35" w:rsidRPr="005E3D35" w:rsidRDefault="00F46162" w:rsidP="005E3D35">
      <w:pPr>
        <w:pStyle w:val="11Listepuce1"/>
      </w:pPr>
      <w:r>
        <w:t xml:space="preserve">Jardin d’enfants spécialisé ; </w:t>
      </w:r>
    </w:p>
    <w:p w14:paraId="070116FD" w14:textId="5D65EE23" w:rsidR="00F46162" w:rsidRDefault="00F46162" w:rsidP="005E3D35">
      <w:pPr>
        <w:pStyle w:val="11Listepuce1"/>
      </w:pPr>
      <w:r>
        <w:t>Service d’éducation spéciale et de soins à domicile (SESSAD).</w:t>
      </w:r>
    </w:p>
    <w:p w14:paraId="5B49388A" w14:textId="77777777" w:rsidR="00AC10EF" w:rsidRDefault="00AC10EF" w:rsidP="00111569"/>
    <w:p w14:paraId="08310086" w14:textId="56D97557" w:rsidR="00BC7B5C" w:rsidRDefault="00BC7B5C" w:rsidP="00BC7B5C">
      <w:r w:rsidRPr="00BC7B5C">
        <w:t>Les notes d'information visent à informer les personnes accompagnées</w:t>
      </w:r>
      <w:r>
        <w:t>,</w:t>
      </w:r>
      <w:r w:rsidRPr="00BC7B5C">
        <w:t xml:space="preserve"> ainsi que leurs représentants légaux</w:t>
      </w:r>
      <w:r w:rsidR="00286AB0">
        <w:t>,</w:t>
      </w:r>
      <w:r w:rsidRPr="00BC7B5C">
        <w:t xml:space="preserve"> qu'une collecte de données sera réalisée entre la fin du mois de mars et le mois de juin 2026 au sein de ces ESMS</w:t>
      </w:r>
      <w:r w:rsidR="00286AB0">
        <w:t xml:space="preserve">, </w:t>
      </w:r>
      <w:r w:rsidRPr="00BC7B5C">
        <w:t>dans le cadre de la consolidation et de la préparation du déploiement du modèle de financement SERAFIN-PH</w:t>
      </w:r>
      <w:r w:rsidR="0057305B">
        <w:t xml:space="preserve"> conformément aux dispositions du </w:t>
      </w:r>
      <w:r w:rsidR="0057305B" w:rsidRPr="0057305B">
        <w:t>Décret no 2026-376 du 13 mai 2026 fixant les conditions de transmission des données nécessaires au calcul de la dotation globale de financement mentionnée à l’article 90 de la loi no 2025-1403 du 30 décembre 2025 de financement de la sécurité sociale pour 2026</w:t>
      </w:r>
      <w:r w:rsidRPr="00BC7B5C">
        <w:t>.</w:t>
      </w:r>
      <w:r w:rsidR="00286AB0">
        <w:t xml:space="preserve"> Elles ont pour objectif de leur fournir les éléments nécessaires à la compréhension de la démarche et des informations collectées.</w:t>
      </w:r>
    </w:p>
    <w:p w14:paraId="5A36ACA2" w14:textId="765513F2" w:rsidR="00286AB0" w:rsidRDefault="00286AB0" w:rsidP="00BC7B5C"/>
    <w:p w14:paraId="0241447A" w14:textId="032548B0" w:rsidR="00286AB0" w:rsidRDefault="00067ECA" w:rsidP="00BC7B5C">
      <w:r>
        <w:rPr>
          <w:noProof/>
        </w:rPr>
        <mc:AlternateContent>
          <mc:Choice Requires="wps">
            <w:drawing>
              <wp:anchor distT="0" distB="0" distL="114300" distR="114300" simplePos="0" relativeHeight="251660288" behindDoc="0" locked="0" layoutInCell="1" allowOverlap="1" wp14:anchorId="0B79CE28" wp14:editId="46F64D92">
                <wp:simplePos x="0" y="0"/>
                <wp:positionH relativeFrom="column">
                  <wp:posOffset>5116195</wp:posOffset>
                </wp:positionH>
                <wp:positionV relativeFrom="paragraph">
                  <wp:posOffset>11430</wp:posOffset>
                </wp:positionV>
                <wp:extent cx="990600" cy="695325"/>
                <wp:effectExtent l="0" t="0" r="0" b="9525"/>
                <wp:wrapNone/>
                <wp:docPr id="768346884" name="Zone de texte 6"/>
                <wp:cNvGraphicFramePr/>
                <a:graphic xmlns:a="http://schemas.openxmlformats.org/drawingml/2006/main">
                  <a:graphicData uri="http://schemas.microsoft.com/office/word/2010/wordprocessingShape">
                    <wps:wsp>
                      <wps:cNvSpPr txBox="1"/>
                      <wps:spPr>
                        <a:xfrm>
                          <a:off x="0" y="0"/>
                          <a:ext cx="990600" cy="695325"/>
                        </a:xfrm>
                        <a:prstGeom prst="rect">
                          <a:avLst/>
                        </a:prstGeom>
                        <a:solidFill>
                          <a:schemeClr val="lt1"/>
                        </a:solidFill>
                        <a:ln w="6350">
                          <a:noFill/>
                        </a:ln>
                      </wps:spPr>
                      <wps:txbx>
                        <w:txbxContent>
                          <w:p w14:paraId="590DC59F" w14:textId="4B41BBB3" w:rsidR="00067ECA" w:rsidRDefault="00067ECA">
                            <w:r>
                              <w:rPr>
                                <w:noProof/>
                              </w:rPr>
                              <w:drawing>
                                <wp:inline distT="0" distB="0" distL="0" distR="0" wp14:anchorId="33CAAED3" wp14:editId="17946A73">
                                  <wp:extent cx="657225" cy="642039"/>
                                  <wp:effectExtent l="0" t="0" r="0" b="5715"/>
                                  <wp:docPr id="1282115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15243" name=""/>
                                          <pic:cNvPicPr/>
                                        </pic:nvPicPr>
                                        <pic:blipFill>
                                          <a:blip r:embed="rId11"/>
                                          <a:stretch>
                                            <a:fillRect/>
                                          </a:stretch>
                                        </pic:blipFill>
                                        <pic:spPr>
                                          <a:xfrm>
                                            <a:off x="0" y="0"/>
                                            <a:ext cx="661517" cy="6462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79CE28" id="_x0000_t202" coordsize="21600,21600" o:spt="202" path="m,l,21600r21600,l21600,xe">
                <v:stroke joinstyle="miter"/>
                <v:path gradientshapeok="t" o:connecttype="rect"/>
              </v:shapetype>
              <v:shape id="Zone de texte 6" o:spid="_x0000_s1026" type="#_x0000_t202" style="position:absolute;margin-left:402.85pt;margin-top:.9pt;width:78pt;height:5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" fillcolor="white [3201]" stroked="f" strokeweight=".5pt">
                <v:textbox>
                  <w:txbxContent>
                    <w:p w14:paraId="590DC59F" w14:textId="4B41BBB3" w:rsidR="00067ECA" w:rsidRDefault="00067ECA">
                      <w:r>
                        <w:rPr>
                          <w:noProof/>
                        </w:rPr>
                        <w:drawing>
                          <wp:inline distT="0" distB="0" distL="0" distR="0" wp14:anchorId="33CAAED3" wp14:editId="17946A73">
                            <wp:extent cx="657225" cy="642039"/>
                            <wp:effectExtent l="0" t="0" r="0" b="5715"/>
                            <wp:docPr id="1282115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15243" name=""/>
                                    <pic:cNvPicPr/>
                                  </pic:nvPicPr>
                                  <pic:blipFill>
                                    <a:blip r:embed="rId12"/>
                                    <a:stretch>
                                      <a:fillRect/>
                                    </a:stretch>
                                  </pic:blipFill>
                                  <pic:spPr>
                                    <a:xfrm>
                                      <a:off x="0" y="0"/>
                                      <a:ext cx="661517" cy="646231"/>
                                    </a:xfrm>
                                    <a:prstGeom prst="rect">
                                      <a:avLst/>
                                    </a:prstGeom>
                                  </pic:spPr>
                                </pic:pic>
                              </a:graphicData>
                            </a:graphic>
                          </wp:inline>
                        </w:drawing>
                      </w:r>
                    </w:p>
                  </w:txbxContent>
                </v:textbox>
              </v:shape>
            </w:pict>
          </mc:Fallback>
        </mc:AlternateContent>
      </w:r>
      <w:r w:rsidR="00286AB0">
        <w:t xml:space="preserve">Ce document propose deux modèles de notes d’information : </w:t>
      </w:r>
    </w:p>
    <w:p w14:paraId="665D568F" w14:textId="3E538EA4" w:rsidR="00A379D0" w:rsidRDefault="00A379D0" w:rsidP="00A379D0">
      <w:pPr>
        <w:pStyle w:val="11Listepuce1"/>
        <w:rPr>
          <w:lang w:val="fr-FR"/>
        </w:rPr>
      </w:pPr>
      <w:r>
        <w:rPr>
          <w:lang w:val="fr-FR"/>
        </w:rPr>
        <w:t xml:space="preserve">Une note accessible à </w:t>
      </w:r>
      <w:r w:rsidRPr="005E3D35">
        <w:rPr>
          <w:lang w:val="fr-FR"/>
        </w:rPr>
        <w:t>tous (page</w:t>
      </w:r>
      <w:r w:rsidR="00F40E4B" w:rsidRPr="005E3D35">
        <w:rPr>
          <w:lang w:val="fr-FR"/>
        </w:rPr>
        <w:t>s 2 et 3</w:t>
      </w:r>
      <w:r w:rsidRPr="005E3D35">
        <w:rPr>
          <w:lang w:val="fr-FR"/>
        </w:rPr>
        <w:t>) ;</w:t>
      </w:r>
      <w:r>
        <w:rPr>
          <w:lang w:val="fr-FR"/>
        </w:rPr>
        <w:t xml:space="preserve"> </w:t>
      </w:r>
    </w:p>
    <w:p w14:paraId="20241B78" w14:textId="4007C42C" w:rsidR="00A379D0" w:rsidRPr="00A379D0" w:rsidRDefault="00A379D0" w:rsidP="00A379D0">
      <w:pPr>
        <w:pStyle w:val="11Listepuce1"/>
      </w:pPr>
      <w:r>
        <w:rPr>
          <w:lang w:val="fr-FR"/>
        </w:rPr>
        <w:t>Une note en facile à lire et à comprendre (FALC) (</w:t>
      </w:r>
      <w:r w:rsidRPr="00E42576">
        <w:rPr>
          <w:lang w:val="fr-FR"/>
        </w:rPr>
        <w:t>page</w:t>
      </w:r>
      <w:r w:rsidR="00E42576" w:rsidRPr="00E42576">
        <w:rPr>
          <w:lang w:val="fr-FR"/>
        </w:rPr>
        <w:t>s 4 à 6</w:t>
      </w:r>
      <w:r w:rsidRPr="00E42576">
        <w:rPr>
          <w:lang w:val="fr-FR"/>
        </w:rPr>
        <w:t>).</w:t>
      </w:r>
    </w:p>
    <w:p w14:paraId="61DFBBA7" w14:textId="77777777" w:rsidR="001F7E79" w:rsidRDefault="001F7E79" w:rsidP="001F7E79"/>
    <w:p w14:paraId="78019B81" w14:textId="23C7D507" w:rsidR="00A379D0" w:rsidRDefault="009037A4">
      <w:pPr>
        <w:spacing w:line="240" w:lineRule="auto"/>
        <w:rPr>
          <w:rFonts w:ascii="Aptos" w:hAnsi="Aptos"/>
          <w:b/>
          <w:color w:val="000000"/>
          <w:sz w:val="40"/>
        </w:rPr>
      </w:pPr>
      <w:r>
        <w:t xml:space="preserve">Une information relative à la prochaine collecte, élaborée selon les deux modèles d’information, doit être publiée sur le site internet de votre ESMS </w:t>
      </w:r>
      <w:r w:rsidR="00DA4FFB">
        <w:t>afin d’informer l</w:t>
      </w:r>
      <w:r>
        <w:t>es personnes accompagnées et leurs représentants légaux.</w:t>
      </w:r>
      <w:r w:rsidR="00A379D0">
        <w:rPr>
          <w:rFonts w:ascii="Aptos" w:hAnsi="Aptos"/>
          <w:b/>
          <w:color w:val="000000"/>
          <w:sz w:val="40"/>
        </w:rPr>
        <w:br w:type="page"/>
      </w:r>
    </w:p>
    <w:p w14:paraId="2466E4B7" w14:textId="1A610BA3" w:rsidR="001F1EC8" w:rsidRDefault="00A379D0" w:rsidP="00A379D0">
      <w:pPr>
        <w:pStyle w:val="07Titreniveau1"/>
        <w:rPr>
          <w:lang w:val="fr-FR"/>
        </w:rPr>
      </w:pPr>
      <w:r>
        <w:rPr>
          <w:lang w:val="fr-FR"/>
        </w:rPr>
        <w:lastRenderedPageBreak/>
        <w:t>Note accessible à tous</w:t>
      </w:r>
    </w:p>
    <w:p w14:paraId="73F6F79A" w14:textId="2ABD296C" w:rsidR="00A73F45" w:rsidRDefault="001F1EC8" w:rsidP="00A73F45">
      <w:pPr>
        <w:pStyle w:val="06Objet"/>
        <w:rPr>
          <w:sz w:val="22"/>
          <w:szCs w:val="22"/>
        </w:rPr>
      </w:pPr>
      <w:r>
        <w:rPr>
          <w:lang w:val="fr-FR"/>
        </w:rPr>
        <w:t xml:space="preserve">Objet : </w:t>
      </w:r>
      <w:r w:rsidR="00A73F45">
        <w:rPr>
          <w:color w:val="92D050"/>
        </w:rPr>
        <w:t>[Nom de l’ESMS]</w:t>
      </w:r>
      <w:r w:rsidR="00A73F45">
        <w:t xml:space="preserve"> : Information sur la collecte de données pour préparer la nouvelle façon de financer les établissements et services médico-sociaux</w:t>
      </w:r>
    </w:p>
    <w:p w14:paraId="2D268AC4" w14:textId="310A10AF" w:rsidR="00A379D0" w:rsidRDefault="001F1EC8" w:rsidP="001F1EC8">
      <w:r>
        <w:t xml:space="preserve">Madame, Monsieur, </w:t>
      </w:r>
    </w:p>
    <w:p w14:paraId="1B032EE5" w14:textId="77777777" w:rsidR="008E1DA2" w:rsidRDefault="008E1DA2" w:rsidP="001F1EC8"/>
    <w:p w14:paraId="7DC8A7DB" w14:textId="3E4A34F8" w:rsidR="00A73F45" w:rsidRDefault="00A73F45" w:rsidP="00A73F45">
      <w:r>
        <w:t xml:space="preserve">La Direction générale de la cohésion sociale (DGCS) et la Caisse nationale de solidarité pour l'autonomie (CNSA) travaillent depuis fin 2014 sur une nouvelle façon de financer les établissements et services médico-sociaux </w:t>
      </w:r>
      <w:r w:rsidR="005E3D35">
        <w:t xml:space="preserve">(ESMS) </w:t>
      </w:r>
      <w:r>
        <w:t xml:space="preserve">qui accompagnent les enfants et adolescents en situation de handicap. Cette réforme s'appelle SERAFIN-PH, ce qui signifie « Services et Établissements : Réforme pour une adéquation des </w:t>
      </w:r>
      <w:proofErr w:type="spellStart"/>
      <w:r>
        <w:t>FINancements</w:t>
      </w:r>
      <w:proofErr w:type="spellEnd"/>
      <w:r>
        <w:t xml:space="preserve"> aux parcours des Personnes Handicapées ». L'objectif de </w:t>
      </w:r>
      <w:r w:rsidR="00B664E0">
        <w:t>la réforme</w:t>
      </w:r>
      <w:r w:rsidR="003E6F8A">
        <w:t xml:space="preserve"> </w:t>
      </w:r>
      <w:r>
        <w:t>SERAFIN-PH est de repenser la manière dont les budgets de ces établissements et services sont construits, afin qu'ils soient mieux adaptés aux besoins des personnes accompagnées.</w:t>
      </w:r>
    </w:p>
    <w:p w14:paraId="4F1E05BB" w14:textId="5648493F" w:rsidR="0057305B" w:rsidRDefault="0057305B" w:rsidP="00A73F45">
      <w:r>
        <w:t xml:space="preserve">Le </w:t>
      </w:r>
      <w:r w:rsidRPr="0057305B">
        <w:t>Décret no 2026-376 du 13 mai 2026 fixant les conditions de transmission des données nécessaires au calcul de la dotation globale de financement mentionnée à l’article 90 de la loi no 2025-1403 du 30 décembre 2025 de financement de la sécurité sociale pour 2026</w:t>
      </w:r>
      <w:r>
        <w:t xml:space="preserve"> a été publié au JORF.</w:t>
      </w:r>
    </w:p>
    <w:p w14:paraId="1DE0C250" w14:textId="77777777" w:rsidR="00B664E0" w:rsidRDefault="00B664E0" w:rsidP="00A73F45"/>
    <w:p w14:paraId="3E49B890" w14:textId="08B8BA61" w:rsidR="0039124A" w:rsidRDefault="00B664E0" w:rsidP="00B664E0">
      <w:r>
        <w:t xml:space="preserve">Dans le cadre de cette réforme, la DGCS et la CNSA vont collecter des informations dans tous les </w:t>
      </w:r>
      <w:r w:rsidR="0039124A">
        <w:t xml:space="preserve">ESMS </w:t>
      </w:r>
      <w:r>
        <w:t xml:space="preserve">qui accueillent et accompagnent des enfants et adolescents en situation de handicap. Cette collecte, réalisée pour une mission d’intérêt public, </w:t>
      </w:r>
      <w:r w:rsidR="00557942">
        <w:t>a lieu</w:t>
      </w:r>
      <w:r>
        <w:t xml:space="preserve"> entre </w:t>
      </w:r>
      <w:r w:rsidR="00622C4D">
        <w:t>juin</w:t>
      </w:r>
      <w:r>
        <w:t xml:space="preserve"> et</w:t>
      </w:r>
      <w:r w:rsidR="00622C4D">
        <w:t xml:space="preserve"> début juillet</w:t>
      </w:r>
      <w:r>
        <w:t xml:space="preserve"> 2026</w:t>
      </w:r>
      <w:r w:rsidR="004F1376">
        <w:t>. Les données collectées</w:t>
      </w:r>
      <w:r w:rsidR="0039124A">
        <w:t xml:space="preserve"> et transmises par les ESMS</w:t>
      </w:r>
      <w:r w:rsidR="004F1376">
        <w:t xml:space="preserve"> permettront </w:t>
      </w:r>
      <w:r w:rsidR="001F1684">
        <w:t>d’estimer</w:t>
      </w:r>
      <w:r w:rsidR="004F1376">
        <w:t xml:space="preserve"> le budget qui sera attribué à chaque ESMS lors d</w:t>
      </w:r>
      <w:r w:rsidR="007562A2">
        <w:t xml:space="preserve">e la mise en œuvre </w:t>
      </w:r>
      <w:r w:rsidR="004F1376">
        <w:t>de la réforme SERAFIN-PH.</w:t>
      </w:r>
      <w:r w:rsidR="0039124A">
        <w:t xml:space="preserve"> </w:t>
      </w:r>
    </w:p>
    <w:p w14:paraId="52D60B85" w14:textId="77777777" w:rsidR="005E3D35" w:rsidRDefault="005E3D35" w:rsidP="00B664E0"/>
    <w:p w14:paraId="22878A80" w14:textId="6E8A2437" w:rsidR="005E3D35" w:rsidRPr="0020358B" w:rsidRDefault="0020358B" w:rsidP="005E3D35">
      <w:r>
        <w:t xml:space="preserve">Les conditions de mise en œuvre de la collecte se font dans le respect du secret professionnel. </w:t>
      </w:r>
      <w:r w:rsidR="00810D05" w:rsidRPr="00810D05">
        <w:t xml:space="preserve">Les données ne portent pas sur les </w:t>
      </w:r>
      <w:r w:rsidR="0057305B">
        <w:t xml:space="preserve">données relatives aux </w:t>
      </w:r>
      <w:r w:rsidR="00810D05" w:rsidRPr="00810D05">
        <w:t xml:space="preserve">personnes </w:t>
      </w:r>
      <w:r w:rsidR="0057305B">
        <w:t>concernées</w:t>
      </w:r>
      <w:r w:rsidR="00810D05" w:rsidRPr="00810D05">
        <w:t>, mais uniquement sur l’activité globale de l’ESMS</w:t>
      </w:r>
      <w:r w:rsidR="005E3D35">
        <w:t>.</w:t>
      </w:r>
      <w:r w:rsidR="00D4451F">
        <w:rPr>
          <w:szCs w:val="20"/>
        </w:rPr>
        <w:t xml:space="preserve"> </w:t>
      </w:r>
      <w:r w:rsidR="005E3D35">
        <w:t>Voici les types d’informations que les ESMS devront transmettre</w:t>
      </w:r>
      <w:r w:rsidR="00260630">
        <w:t xml:space="preserve"> à la CNSA et à la DGCS </w:t>
      </w:r>
      <w:r w:rsidR="005E3D35">
        <w:t>:</w:t>
      </w:r>
    </w:p>
    <w:p w14:paraId="44D91E20" w14:textId="033924BB" w:rsidR="005E3D35" w:rsidRDefault="005E3D35" w:rsidP="005E3D35">
      <w:pPr>
        <w:numPr>
          <w:ilvl w:val="0"/>
          <w:numId w:val="7"/>
        </w:numPr>
        <w:rPr>
          <w:rFonts w:eastAsia="Times New Roman"/>
        </w:rPr>
      </w:pPr>
      <w:r>
        <w:rPr>
          <w:rFonts w:eastAsia="Times New Roman"/>
        </w:rPr>
        <w:t>Des informations pour identifier l’établissement ou le service, comme le nom, les coordonnées de contact, et éventuellement le nom du professionnel référent, ainsi que les données du Fichier national des établissements sanitaires et sociaux (FINESS).</w:t>
      </w:r>
    </w:p>
    <w:p w14:paraId="5865925B" w14:textId="77777777" w:rsidR="005E3D35" w:rsidRDefault="005E3D35" w:rsidP="005E3D35">
      <w:pPr>
        <w:numPr>
          <w:ilvl w:val="0"/>
          <w:numId w:val="7"/>
        </w:numPr>
        <w:rPr>
          <w:rFonts w:eastAsia="Times New Roman"/>
        </w:rPr>
      </w:pPr>
      <w:r>
        <w:rPr>
          <w:rFonts w:eastAsia="Times New Roman"/>
        </w:rPr>
        <w:t>Des données générales pour décrire la structure, par exemple le nombre de places autorisées, le détail de ces places selon les modalités d’accueil et les publics accompagnés, et le nombre de jours d’ouverture.</w:t>
      </w:r>
    </w:p>
    <w:p w14:paraId="4BAC9A01" w14:textId="70823BCC" w:rsidR="005E3D35" w:rsidRDefault="005E3D35" w:rsidP="005E3D35">
      <w:pPr>
        <w:numPr>
          <w:ilvl w:val="0"/>
          <w:numId w:val="7"/>
        </w:numPr>
        <w:rPr>
          <w:rFonts w:eastAsia="Times New Roman"/>
        </w:rPr>
      </w:pPr>
      <w:r>
        <w:rPr>
          <w:rFonts w:eastAsia="Times New Roman"/>
        </w:rPr>
        <w:t xml:space="preserve">Des informations sur l’activité, notamment le nombre de personnes prises en charge selon le </w:t>
      </w:r>
      <w:r w:rsidR="000109FF">
        <w:rPr>
          <w:rFonts w:eastAsia="Times New Roman"/>
        </w:rPr>
        <w:t>mode</w:t>
      </w:r>
      <w:r>
        <w:rPr>
          <w:rFonts w:eastAsia="Times New Roman"/>
        </w:rPr>
        <w:t xml:space="preserve"> d’accueil, le nombre de professionnels qui accompagnent les personnes (exprimé en équivalent temps plein), le nombre de personnes accompagnées hors file active, et le nombre de personnes ayant une déficience secondaire ou une double vulnérabilité.</w:t>
      </w:r>
    </w:p>
    <w:p w14:paraId="79FE61AD" w14:textId="593D6A16" w:rsidR="00407E7E" w:rsidRPr="003E25DE" w:rsidRDefault="005E3D35" w:rsidP="001F1EC8">
      <w:pPr>
        <w:numPr>
          <w:ilvl w:val="0"/>
          <w:numId w:val="7"/>
        </w:numPr>
        <w:rPr>
          <w:rFonts w:eastAsia="Times New Roman"/>
        </w:rPr>
      </w:pPr>
      <w:r>
        <w:rPr>
          <w:rFonts w:eastAsia="Times New Roman"/>
        </w:rPr>
        <w:lastRenderedPageBreak/>
        <w:t>Des données sur la qualité et</w:t>
      </w:r>
      <w:r w:rsidR="003E25DE">
        <w:rPr>
          <w:rFonts w:eastAsia="Times New Roman"/>
        </w:rPr>
        <w:t xml:space="preserve"> sur la façon dont l’ESMS travaille avec d’autres structures et partenaires.</w:t>
      </w:r>
      <w:r>
        <w:rPr>
          <w:rFonts w:eastAsia="Times New Roman"/>
        </w:rPr>
        <w:t xml:space="preserve"> </w:t>
      </w:r>
    </w:p>
    <w:p w14:paraId="52A4A01B" w14:textId="77777777" w:rsidR="00D4451F" w:rsidRDefault="00D4451F" w:rsidP="00D4451F"/>
    <w:p w14:paraId="45FB00C9" w14:textId="6B7A2D2D" w:rsidR="00D4451F" w:rsidRDefault="00D4451F" w:rsidP="00D4451F">
      <w:r>
        <w:t xml:space="preserve">Les établissements et services médico-sociaux utiliseront le Système d’information de l’offre de la branche autonomie (SIDOBA), proposé par la CNSA, pour transmettre facilement les informations demandées concernant leur activité. Ces informations seront </w:t>
      </w:r>
      <w:r w:rsidR="0057305B">
        <w:t>conservées</w:t>
      </w:r>
      <w:r>
        <w:t xml:space="preserve"> dix ans au maximum après avoir été collectées.</w:t>
      </w:r>
    </w:p>
    <w:p w14:paraId="3B06CCAA" w14:textId="77777777" w:rsidR="00536D03" w:rsidRDefault="00536D03" w:rsidP="00D4451F"/>
    <w:p w14:paraId="34562548" w14:textId="283C85E6" w:rsidR="00B81BD3" w:rsidRPr="00B81BD3" w:rsidRDefault="000133DB" w:rsidP="00B81BD3">
      <w:r w:rsidRPr="000133DB">
        <w:t>Conformément au Règlement général sur la protection des données (RGPD), cette collecte relève d’une mission d’intérêt public et ne nécessite pas le consentement individuel</w:t>
      </w:r>
      <w:r w:rsidR="00B81BD3" w:rsidRPr="00B81BD3">
        <w:t xml:space="preserve">. </w:t>
      </w:r>
      <w:r w:rsidR="00DA4FFB">
        <w:t>Cependant</w:t>
      </w:r>
      <w:r w:rsidR="00B81BD3" w:rsidRPr="00B81BD3">
        <w:t>, il est possible de demander à consulter les données, à les rectifier si besoin, ou à limiter leur usage.</w:t>
      </w:r>
      <w:r w:rsidR="002C08A6">
        <w:t xml:space="preserve"> </w:t>
      </w:r>
      <w:r w:rsidR="00B81BD3" w:rsidRPr="00B81BD3">
        <w:t>Ces droits sont prévus par le règlement européen du 27 avril 2016, articles 15, 16 et 18. Pour faire valoir ces droits, il suffit de contacter le responsable de la protection des données de l’établissement ou du service accompagnateur</w:t>
      </w:r>
      <w:r w:rsidR="00810D05">
        <w:t xml:space="preserve"> </w:t>
      </w:r>
      <w:r w:rsidR="00810D05" w:rsidRPr="00810D05">
        <w:rPr>
          <w:color w:val="92D050"/>
        </w:rPr>
        <w:t>[intégrer les modalités de contact]</w:t>
      </w:r>
      <w:r w:rsidR="00810D05">
        <w:rPr>
          <w:color w:val="92D050"/>
        </w:rPr>
        <w:t>.</w:t>
      </w:r>
    </w:p>
    <w:p w14:paraId="3C9F7DF8" w14:textId="286E0179" w:rsidR="00B81BD3" w:rsidRDefault="00B81BD3" w:rsidP="00B81BD3">
      <w:r w:rsidRPr="00B81BD3">
        <w:t>Toutes ces informations sont expliquées sur le site internet de l’établissement ou du service, ainsi que sur ceux de la CNSA et de la Direction générale de la cohésion sociale.</w:t>
      </w:r>
      <w:r w:rsidR="007C462D">
        <w:t xml:space="preserve"> Si une personne</w:t>
      </w:r>
      <w:r w:rsidR="002C08A6">
        <w:t xml:space="preserve"> </w:t>
      </w:r>
      <w:r w:rsidR="007C462D">
        <w:t>dispose d’un tuteur légal, celui-ci peut aussi effectuer ces démarches.</w:t>
      </w:r>
      <w:r w:rsidRPr="00B81BD3">
        <w:t xml:space="preserve"> </w:t>
      </w:r>
    </w:p>
    <w:p w14:paraId="3EED8845" w14:textId="77777777" w:rsidR="002C08A6" w:rsidRDefault="002C08A6" w:rsidP="00B81BD3"/>
    <w:p w14:paraId="449D1E0F" w14:textId="1A9719F3" w:rsidR="002C08A6" w:rsidRDefault="002C08A6">
      <w:pPr>
        <w:rPr>
          <w:szCs w:val="20"/>
        </w:rPr>
      </w:pPr>
      <w:r>
        <w:t xml:space="preserve">Pour toute information complémentaire, n’hésitez pas à contacter le directeur ou la directrice de </w:t>
      </w:r>
      <w:r w:rsidRPr="002C08A6">
        <w:rPr>
          <w:color w:val="92D050"/>
        </w:rPr>
        <w:t>[nom de l’ESMS].</w:t>
      </w:r>
    </w:p>
    <w:p w14:paraId="5A9708BA" w14:textId="77777777" w:rsidR="002C08A6" w:rsidRDefault="002C08A6">
      <w:r>
        <w:t>Nous vous remercions de votre attention et vous prions d’agréer, Madame, Monsieur, l’expression de nos salutations distinguées.</w:t>
      </w:r>
    </w:p>
    <w:p w14:paraId="31FA877D" w14:textId="732C8C2A" w:rsidR="00057603" w:rsidRDefault="00057603">
      <w:pPr>
        <w:spacing w:line="240" w:lineRule="auto"/>
      </w:pPr>
      <w:r>
        <w:br w:type="page"/>
      </w:r>
    </w:p>
    <w:p w14:paraId="14202641" w14:textId="453F5A2E" w:rsidR="00057603" w:rsidRDefault="0072484C" w:rsidP="00057603">
      <w:pPr>
        <w:pStyle w:val="07Titreniveau1"/>
        <w:rPr>
          <w:lang w:val="fr-FR"/>
        </w:rPr>
      </w:pPr>
      <w:r>
        <w:rPr>
          <w:noProof/>
          <w:lang w:val="fr-FR"/>
        </w:rPr>
        <w:lastRenderedPageBreak/>
        <mc:AlternateContent>
          <mc:Choice Requires="wps">
            <w:drawing>
              <wp:anchor distT="0" distB="0" distL="114300" distR="114300" simplePos="0" relativeHeight="251661312" behindDoc="0" locked="0" layoutInCell="1" allowOverlap="1" wp14:anchorId="2A736A2F" wp14:editId="53D695B7">
                <wp:simplePos x="0" y="0"/>
                <wp:positionH relativeFrom="column">
                  <wp:posOffset>5363845</wp:posOffset>
                </wp:positionH>
                <wp:positionV relativeFrom="paragraph">
                  <wp:posOffset>-316230</wp:posOffset>
                </wp:positionV>
                <wp:extent cx="914400" cy="723900"/>
                <wp:effectExtent l="0" t="0" r="0" b="0"/>
                <wp:wrapNone/>
                <wp:docPr id="2063915366" name="Zone de texte 7"/>
                <wp:cNvGraphicFramePr/>
                <a:graphic xmlns:a="http://schemas.openxmlformats.org/drawingml/2006/main">
                  <a:graphicData uri="http://schemas.microsoft.com/office/word/2010/wordprocessingShape">
                    <wps:wsp>
                      <wps:cNvSpPr txBox="1"/>
                      <wps:spPr>
                        <a:xfrm>
                          <a:off x="0" y="0"/>
                          <a:ext cx="914400" cy="723900"/>
                        </a:xfrm>
                        <a:prstGeom prst="rect">
                          <a:avLst/>
                        </a:prstGeom>
                        <a:solidFill>
                          <a:schemeClr val="lt1"/>
                        </a:solidFill>
                        <a:ln w="6350">
                          <a:noFill/>
                        </a:ln>
                      </wps:spPr>
                      <wps:txbx>
                        <w:txbxContent>
                          <w:p w14:paraId="223CF51F" w14:textId="5F0A4F68" w:rsidR="0072484C" w:rsidRDefault="0072484C">
                            <w:r>
                              <w:rPr>
                                <w:noProof/>
                              </w:rPr>
                              <w:drawing>
                                <wp:inline distT="0" distB="0" distL="0" distR="0" wp14:anchorId="29954042" wp14:editId="5DCEDC52">
                                  <wp:extent cx="657225" cy="642039"/>
                                  <wp:effectExtent l="0" t="0" r="0" b="5715"/>
                                  <wp:docPr id="87539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15243" name=""/>
                                          <pic:cNvPicPr/>
                                        </pic:nvPicPr>
                                        <pic:blipFill>
                                          <a:blip r:embed="rId11"/>
                                          <a:stretch>
                                            <a:fillRect/>
                                          </a:stretch>
                                        </pic:blipFill>
                                        <pic:spPr>
                                          <a:xfrm>
                                            <a:off x="0" y="0"/>
                                            <a:ext cx="661517" cy="6462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736A2F" id="Zone de texte 7" o:spid="_x0000_s1027" type="#_x0000_t202" style="position:absolute;margin-left:422.35pt;margin-top:-24.9pt;width:1in;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" fillcolor="white [3201]" stroked="f" strokeweight=".5pt">
                <v:textbox>
                  <w:txbxContent>
                    <w:p w14:paraId="223CF51F" w14:textId="5F0A4F68" w:rsidR="0072484C" w:rsidRDefault="0072484C">
                      <w:r>
                        <w:rPr>
                          <w:noProof/>
                        </w:rPr>
                        <w:drawing>
                          <wp:inline distT="0" distB="0" distL="0" distR="0" wp14:anchorId="29954042" wp14:editId="5DCEDC52">
                            <wp:extent cx="657225" cy="642039"/>
                            <wp:effectExtent l="0" t="0" r="0" b="5715"/>
                            <wp:docPr id="87539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15243" name=""/>
                                    <pic:cNvPicPr/>
                                  </pic:nvPicPr>
                                  <pic:blipFill>
                                    <a:blip r:embed="rId12"/>
                                    <a:stretch>
                                      <a:fillRect/>
                                    </a:stretch>
                                  </pic:blipFill>
                                  <pic:spPr>
                                    <a:xfrm>
                                      <a:off x="0" y="0"/>
                                      <a:ext cx="661517" cy="646231"/>
                                    </a:xfrm>
                                    <a:prstGeom prst="rect">
                                      <a:avLst/>
                                    </a:prstGeom>
                                  </pic:spPr>
                                </pic:pic>
                              </a:graphicData>
                            </a:graphic>
                          </wp:inline>
                        </w:drawing>
                      </w:r>
                    </w:p>
                  </w:txbxContent>
                </v:textbox>
              </v:shape>
            </w:pict>
          </mc:Fallback>
        </mc:AlternateContent>
      </w:r>
      <w:r w:rsidR="00057603">
        <w:rPr>
          <w:lang w:val="fr-FR"/>
        </w:rPr>
        <w:t>Note en FALC</w:t>
      </w:r>
    </w:p>
    <w:p w14:paraId="610A4B36" w14:textId="4A390E60" w:rsidR="005E4406" w:rsidRDefault="006A69A6" w:rsidP="005E4406">
      <w:pPr>
        <w:pStyle w:val="06Objet"/>
        <w:rPr>
          <w:lang w:val="fr-FR"/>
        </w:rPr>
      </w:pPr>
      <w:r>
        <w:rPr>
          <w:noProof/>
          <w:color w:val="92D050"/>
          <w:lang w:val="fr-FR"/>
        </w:rPr>
        <mc:AlternateContent>
          <mc:Choice Requires="wps">
            <w:drawing>
              <wp:anchor distT="0" distB="0" distL="114300" distR="114300" simplePos="0" relativeHeight="251667456" behindDoc="0" locked="0" layoutInCell="1" allowOverlap="1" wp14:anchorId="09E95CC2" wp14:editId="3BE81902">
                <wp:simplePos x="0" y="0"/>
                <wp:positionH relativeFrom="rightMargin">
                  <wp:posOffset>-109220</wp:posOffset>
                </wp:positionH>
                <wp:positionV relativeFrom="paragraph">
                  <wp:posOffset>220980</wp:posOffset>
                </wp:positionV>
                <wp:extent cx="1190625" cy="638175"/>
                <wp:effectExtent l="0" t="0" r="9525" b="9525"/>
                <wp:wrapNone/>
                <wp:docPr id="70232353" name="Zone de texte 13"/>
                <wp:cNvGraphicFramePr/>
                <a:graphic xmlns:a="http://schemas.openxmlformats.org/drawingml/2006/main">
                  <a:graphicData uri="http://schemas.microsoft.com/office/word/2010/wordprocessingShape">
                    <wps:wsp>
                      <wps:cNvSpPr txBox="1"/>
                      <wps:spPr>
                        <a:xfrm>
                          <a:off x="0" y="0"/>
                          <a:ext cx="1190625" cy="638175"/>
                        </a:xfrm>
                        <a:prstGeom prst="rect">
                          <a:avLst/>
                        </a:prstGeom>
                        <a:solidFill>
                          <a:schemeClr val="lt1"/>
                        </a:solidFill>
                        <a:ln w="6350">
                          <a:noFill/>
                        </a:ln>
                      </wps:spPr>
                      <wps:txbx>
                        <w:txbxContent>
                          <w:p w14:paraId="4B21CC58" w14:textId="63CF09E3" w:rsidR="006A69A6" w:rsidRDefault="006A69A6">
                            <w:r>
                              <w:rPr>
                                <w:noProof/>
                              </w:rPr>
                              <w:drawing>
                                <wp:inline distT="0" distB="0" distL="0" distR="0" wp14:anchorId="18BB4553" wp14:editId="0ABE1B33">
                                  <wp:extent cx="521355" cy="476250"/>
                                  <wp:effectExtent l="0" t="0" r="0" b="0"/>
                                  <wp:docPr id="9142117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11759" name=""/>
                                          <pic:cNvPicPr/>
                                        </pic:nvPicPr>
                                        <pic:blipFill>
                                          <a:blip r:embed="rId13"/>
                                          <a:stretch>
                                            <a:fillRect/>
                                          </a:stretch>
                                        </pic:blipFill>
                                        <pic:spPr>
                                          <a:xfrm>
                                            <a:off x="0" y="0"/>
                                            <a:ext cx="529659" cy="4838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E95CC2" id="Zone de texte 13" o:spid="_x0000_s1028" type="#_x0000_t202" style="position:absolute;margin-left:-8.6pt;margin-top:17.4pt;width:93.75pt;height:50.25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" fillcolor="white [3201]" stroked="f" strokeweight=".5pt">
                <v:textbox>
                  <w:txbxContent>
                    <w:p w14:paraId="4B21CC58" w14:textId="63CF09E3" w:rsidR="006A69A6" w:rsidRDefault="006A69A6">
                      <w:r>
                        <w:rPr>
                          <w:noProof/>
                        </w:rPr>
                        <w:drawing>
                          <wp:inline distT="0" distB="0" distL="0" distR="0" wp14:anchorId="18BB4553" wp14:editId="0ABE1B33">
                            <wp:extent cx="521355" cy="476250"/>
                            <wp:effectExtent l="0" t="0" r="0" b="0"/>
                            <wp:docPr id="9142117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11759" name=""/>
                                    <pic:cNvPicPr/>
                                  </pic:nvPicPr>
                                  <pic:blipFill>
                                    <a:blip r:embed="rId14"/>
                                    <a:stretch>
                                      <a:fillRect/>
                                    </a:stretch>
                                  </pic:blipFill>
                                  <pic:spPr>
                                    <a:xfrm>
                                      <a:off x="0" y="0"/>
                                      <a:ext cx="529659" cy="483836"/>
                                    </a:xfrm>
                                    <a:prstGeom prst="rect">
                                      <a:avLst/>
                                    </a:prstGeom>
                                  </pic:spPr>
                                </pic:pic>
                              </a:graphicData>
                            </a:graphic>
                          </wp:inline>
                        </w:drawing>
                      </w:r>
                    </w:p>
                  </w:txbxContent>
                </v:textbox>
                <w10:wrap anchorx="margin"/>
              </v:shape>
            </w:pict>
          </mc:Fallback>
        </mc:AlternateContent>
      </w:r>
      <w:r w:rsidR="0072484C">
        <w:rPr>
          <w:noProof/>
          <w:color w:val="92D050"/>
          <w:lang w:val="fr-FR"/>
        </w:rPr>
        <mc:AlternateContent>
          <mc:Choice Requires="wps">
            <w:drawing>
              <wp:anchor distT="0" distB="0" distL="114300" distR="114300" simplePos="0" relativeHeight="251663360" behindDoc="0" locked="0" layoutInCell="1" allowOverlap="1" wp14:anchorId="137D9CB3" wp14:editId="7F1D3CA4">
                <wp:simplePos x="0" y="0"/>
                <wp:positionH relativeFrom="page">
                  <wp:align>right</wp:align>
                </wp:positionH>
                <wp:positionV relativeFrom="paragraph">
                  <wp:posOffset>1087755</wp:posOffset>
                </wp:positionV>
                <wp:extent cx="1571625" cy="733425"/>
                <wp:effectExtent l="0" t="0" r="9525" b="9525"/>
                <wp:wrapNone/>
                <wp:docPr id="472756566" name="Zone de texte 9"/>
                <wp:cNvGraphicFramePr/>
                <a:graphic xmlns:a="http://schemas.openxmlformats.org/drawingml/2006/main">
                  <a:graphicData uri="http://schemas.microsoft.com/office/word/2010/wordprocessingShape">
                    <wps:wsp>
                      <wps:cNvSpPr txBox="1"/>
                      <wps:spPr>
                        <a:xfrm>
                          <a:off x="0" y="0"/>
                          <a:ext cx="1571625" cy="733425"/>
                        </a:xfrm>
                        <a:prstGeom prst="rect">
                          <a:avLst/>
                        </a:prstGeom>
                        <a:solidFill>
                          <a:schemeClr val="lt1"/>
                        </a:solidFill>
                        <a:ln w="6350">
                          <a:noFill/>
                        </a:ln>
                      </wps:spPr>
                      <wps:txbx>
                        <w:txbxContent>
                          <w:p w14:paraId="1F2C3F17" w14:textId="4064FD35" w:rsidR="0072484C" w:rsidRDefault="0072484C">
                            <w:r>
                              <w:rPr>
                                <w:noProof/>
                              </w:rPr>
                              <w:drawing>
                                <wp:inline distT="0" distB="0" distL="0" distR="0" wp14:anchorId="7D52A34E" wp14:editId="664FEB5C">
                                  <wp:extent cx="1193800" cy="578485"/>
                                  <wp:effectExtent l="0" t="0" r="6350" b="0"/>
                                  <wp:docPr id="14365492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49259" name=""/>
                                          <pic:cNvPicPr/>
                                        </pic:nvPicPr>
                                        <pic:blipFill>
                                          <a:blip r:embed="rId15"/>
                                          <a:stretch>
                                            <a:fillRect/>
                                          </a:stretch>
                                        </pic:blipFill>
                                        <pic:spPr>
                                          <a:xfrm>
                                            <a:off x="0" y="0"/>
                                            <a:ext cx="1193800" cy="578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7D9CB3" id="Zone de texte 9" o:spid="_x0000_s1029" type="#_x0000_t202" style="position:absolute;margin-left:72.55pt;margin-top:85.65pt;width:123.75pt;height:57.7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" fillcolor="white [3201]" stroked="f" strokeweight=".5pt">
                <v:textbox>
                  <w:txbxContent>
                    <w:p w14:paraId="1F2C3F17" w14:textId="4064FD35" w:rsidR="0072484C" w:rsidRDefault="0072484C">
                      <w:r>
                        <w:rPr>
                          <w:noProof/>
                        </w:rPr>
                        <w:drawing>
                          <wp:inline distT="0" distB="0" distL="0" distR="0" wp14:anchorId="7D52A34E" wp14:editId="664FEB5C">
                            <wp:extent cx="1193800" cy="578485"/>
                            <wp:effectExtent l="0" t="0" r="6350" b="0"/>
                            <wp:docPr id="14365492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49259" name=""/>
                                    <pic:cNvPicPr/>
                                  </pic:nvPicPr>
                                  <pic:blipFill>
                                    <a:blip r:embed="rId16"/>
                                    <a:stretch>
                                      <a:fillRect/>
                                    </a:stretch>
                                  </pic:blipFill>
                                  <pic:spPr>
                                    <a:xfrm>
                                      <a:off x="0" y="0"/>
                                      <a:ext cx="1193800" cy="578485"/>
                                    </a:xfrm>
                                    <a:prstGeom prst="rect">
                                      <a:avLst/>
                                    </a:prstGeom>
                                  </pic:spPr>
                                </pic:pic>
                              </a:graphicData>
                            </a:graphic>
                          </wp:inline>
                        </w:drawing>
                      </w:r>
                    </w:p>
                  </w:txbxContent>
                </v:textbox>
                <w10:wrap anchorx="page"/>
              </v:shape>
            </w:pict>
          </mc:Fallback>
        </mc:AlternateContent>
      </w:r>
      <w:r w:rsidR="005E4406">
        <w:rPr>
          <w:color w:val="92D050"/>
        </w:rPr>
        <w:t>[Nom de l’ESMS]</w:t>
      </w:r>
      <w:r w:rsidR="005E4406">
        <w:t xml:space="preserve"> : </w:t>
      </w:r>
      <w:r w:rsidR="005E4406">
        <w:rPr>
          <w:lang w:val="fr-FR"/>
        </w:rPr>
        <w:t xml:space="preserve">Lettre en FALC sur la collecte d’information </w:t>
      </w:r>
      <w:r w:rsidR="005E4406">
        <w:rPr>
          <w:lang w:val="fr-FR"/>
        </w:rPr>
        <w:br/>
        <w:t xml:space="preserve">pour préparer la nouvelle façon de financer les établissements </w:t>
      </w:r>
      <w:r w:rsidR="005E4406">
        <w:rPr>
          <w:lang w:val="fr-FR"/>
        </w:rPr>
        <w:br/>
        <w:t>et services pour les enfants handicapés.</w:t>
      </w:r>
    </w:p>
    <w:p w14:paraId="2D3D308E" w14:textId="4F23D07E" w:rsidR="005E4406" w:rsidRDefault="00B24CF7" w:rsidP="005E4406">
      <w:pPr>
        <w:pStyle w:val="06Objet"/>
        <w:rPr>
          <w:b w:val="0"/>
          <w:bCs/>
          <w:sz w:val="22"/>
          <w:szCs w:val="22"/>
          <w:lang w:val="fr-FR"/>
        </w:rPr>
      </w:pPr>
      <w:r w:rsidRPr="00B24CF7">
        <w:rPr>
          <w:b w:val="0"/>
          <w:bCs/>
          <w:sz w:val="22"/>
          <w:szCs w:val="22"/>
          <w:lang w:val="fr-FR"/>
        </w:rPr>
        <w:t xml:space="preserve">Les établissements et les services </w:t>
      </w:r>
      <w:r w:rsidR="00030F8D">
        <w:rPr>
          <w:b w:val="0"/>
          <w:bCs/>
          <w:sz w:val="22"/>
          <w:szCs w:val="22"/>
          <w:lang w:val="fr-FR"/>
        </w:rPr>
        <w:t>reçoivent de l’argent</w:t>
      </w:r>
      <w:r w:rsidRPr="00B24CF7">
        <w:rPr>
          <w:b w:val="0"/>
          <w:bCs/>
          <w:sz w:val="22"/>
          <w:szCs w:val="22"/>
          <w:lang w:val="fr-FR"/>
        </w:rPr>
        <w:br/>
        <w:t>pour accompagner les personnes handicapées.</w:t>
      </w:r>
    </w:p>
    <w:p w14:paraId="666E8CA7" w14:textId="3375E6E2" w:rsidR="00030F8D" w:rsidRDefault="0072484C" w:rsidP="005E4406">
      <w:pPr>
        <w:pStyle w:val="06Objet"/>
        <w:rPr>
          <w:b w:val="0"/>
          <w:bCs/>
          <w:sz w:val="22"/>
          <w:szCs w:val="22"/>
          <w:lang w:val="fr-FR"/>
        </w:rPr>
      </w:pPr>
      <w:r>
        <w:rPr>
          <w:b w:val="0"/>
          <w:bCs/>
          <w:noProof/>
          <w:sz w:val="22"/>
          <w:szCs w:val="22"/>
          <w:lang w:val="fr-FR"/>
        </w:rPr>
        <mc:AlternateContent>
          <mc:Choice Requires="wps">
            <w:drawing>
              <wp:anchor distT="0" distB="0" distL="114300" distR="114300" simplePos="0" relativeHeight="251664384" behindDoc="0" locked="0" layoutInCell="1" allowOverlap="1" wp14:anchorId="4D274112" wp14:editId="4DFCDF0C">
                <wp:simplePos x="0" y="0"/>
                <wp:positionH relativeFrom="column">
                  <wp:posOffset>5249545</wp:posOffset>
                </wp:positionH>
                <wp:positionV relativeFrom="paragraph">
                  <wp:posOffset>62865</wp:posOffset>
                </wp:positionV>
                <wp:extent cx="1209675" cy="714375"/>
                <wp:effectExtent l="0" t="0" r="9525" b="9525"/>
                <wp:wrapNone/>
                <wp:docPr id="652933767" name="Zone de texte 10"/>
                <wp:cNvGraphicFramePr/>
                <a:graphic xmlns:a="http://schemas.openxmlformats.org/drawingml/2006/main">
                  <a:graphicData uri="http://schemas.microsoft.com/office/word/2010/wordprocessingShape">
                    <wps:wsp>
                      <wps:cNvSpPr txBox="1"/>
                      <wps:spPr>
                        <a:xfrm>
                          <a:off x="0" y="0"/>
                          <a:ext cx="1209675" cy="714375"/>
                        </a:xfrm>
                        <a:prstGeom prst="rect">
                          <a:avLst/>
                        </a:prstGeom>
                        <a:solidFill>
                          <a:schemeClr val="lt1"/>
                        </a:solidFill>
                        <a:ln w="6350">
                          <a:noFill/>
                        </a:ln>
                      </wps:spPr>
                      <wps:txbx>
                        <w:txbxContent>
                          <w:p w14:paraId="21D88421" w14:textId="1A27FC99" w:rsidR="0072484C" w:rsidRDefault="0072484C">
                            <w:r>
                              <w:rPr>
                                <w:noProof/>
                              </w:rPr>
                              <w:drawing>
                                <wp:inline distT="0" distB="0" distL="0" distR="0" wp14:anchorId="0B12292A" wp14:editId="1C15BDF5">
                                  <wp:extent cx="895350" cy="560504"/>
                                  <wp:effectExtent l="0" t="0" r="0" b="0"/>
                                  <wp:docPr id="19567573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57344" name=""/>
                                          <pic:cNvPicPr/>
                                        </pic:nvPicPr>
                                        <pic:blipFill>
                                          <a:blip r:embed="rId17"/>
                                          <a:stretch>
                                            <a:fillRect/>
                                          </a:stretch>
                                        </pic:blipFill>
                                        <pic:spPr>
                                          <a:xfrm>
                                            <a:off x="0" y="0"/>
                                            <a:ext cx="897981" cy="562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274112" id="Zone de texte 10" o:spid="_x0000_s1030" type="#_x0000_t202" style="position:absolute;margin-left:413.35pt;margin-top:4.95pt;width:95.25pt;height:5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" fillcolor="white [3201]" stroked="f" strokeweight=".5pt">
                <v:textbox>
                  <w:txbxContent>
                    <w:p w14:paraId="21D88421" w14:textId="1A27FC99" w:rsidR="0072484C" w:rsidRDefault="0072484C">
                      <w:r>
                        <w:rPr>
                          <w:noProof/>
                        </w:rPr>
                        <w:drawing>
                          <wp:inline distT="0" distB="0" distL="0" distR="0" wp14:anchorId="0B12292A" wp14:editId="1C15BDF5">
                            <wp:extent cx="895350" cy="560504"/>
                            <wp:effectExtent l="0" t="0" r="0" b="0"/>
                            <wp:docPr id="19567573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57344" name=""/>
                                    <pic:cNvPicPr/>
                                  </pic:nvPicPr>
                                  <pic:blipFill>
                                    <a:blip r:embed="rId18"/>
                                    <a:stretch>
                                      <a:fillRect/>
                                    </a:stretch>
                                  </pic:blipFill>
                                  <pic:spPr>
                                    <a:xfrm>
                                      <a:off x="0" y="0"/>
                                      <a:ext cx="897981" cy="562151"/>
                                    </a:xfrm>
                                    <a:prstGeom prst="rect">
                                      <a:avLst/>
                                    </a:prstGeom>
                                  </pic:spPr>
                                </pic:pic>
                              </a:graphicData>
                            </a:graphic>
                          </wp:inline>
                        </w:drawing>
                      </w:r>
                    </w:p>
                  </w:txbxContent>
                </v:textbox>
              </v:shape>
            </w:pict>
          </mc:Fallback>
        </mc:AlternateContent>
      </w:r>
      <w:r>
        <w:rPr>
          <w:b w:val="0"/>
          <w:bCs/>
          <w:noProof/>
          <w:sz w:val="22"/>
          <w:szCs w:val="22"/>
          <w:lang w:val="fr-FR"/>
        </w:rPr>
        <mc:AlternateContent>
          <mc:Choice Requires="wps">
            <w:drawing>
              <wp:anchor distT="0" distB="0" distL="114300" distR="114300" simplePos="0" relativeHeight="251662336" behindDoc="0" locked="0" layoutInCell="1" allowOverlap="1" wp14:anchorId="0A255FBA" wp14:editId="79DBAA16">
                <wp:simplePos x="0" y="0"/>
                <wp:positionH relativeFrom="column">
                  <wp:posOffset>4906645</wp:posOffset>
                </wp:positionH>
                <wp:positionV relativeFrom="paragraph">
                  <wp:posOffset>853440</wp:posOffset>
                </wp:positionV>
                <wp:extent cx="1485900" cy="704850"/>
                <wp:effectExtent l="0" t="0" r="0" b="0"/>
                <wp:wrapNone/>
                <wp:docPr id="1372909277" name="Zone de texte 8"/>
                <wp:cNvGraphicFramePr/>
                <a:graphic xmlns:a="http://schemas.openxmlformats.org/drawingml/2006/main">
                  <a:graphicData uri="http://schemas.microsoft.com/office/word/2010/wordprocessingShape">
                    <wps:wsp>
                      <wps:cNvSpPr txBox="1"/>
                      <wps:spPr>
                        <a:xfrm>
                          <a:off x="0" y="0"/>
                          <a:ext cx="1485900" cy="704850"/>
                        </a:xfrm>
                        <a:prstGeom prst="rect">
                          <a:avLst/>
                        </a:prstGeom>
                        <a:solidFill>
                          <a:schemeClr val="lt1"/>
                        </a:solidFill>
                        <a:ln w="6350">
                          <a:noFill/>
                        </a:ln>
                      </wps:spPr>
                      <wps:txbx>
                        <w:txbxContent>
                          <w:p w14:paraId="568EF96D" w14:textId="1C8E56AC" w:rsidR="0072484C" w:rsidRDefault="0072484C">
                            <w:r>
                              <w:rPr>
                                <w:noProof/>
                              </w:rPr>
                              <w:drawing>
                                <wp:inline distT="0" distB="0" distL="0" distR="0" wp14:anchorId="1B9FC021" wp14:editId="337B15E1">
                                  <wp:extent cx="1296670" cy="559435"/>
                                  <wp:effectExtent l="0" t="0" r="0" b="0"/>
                                  <wp:docPr id="4702180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18077" name=""/>
                                          <pic:cNvPicPr/>
                                        </pic:nvPicPr>
                                        <pic:blipFill>
                                          <a:blip r:embed="rId19"/>
                                          <a:stretch>
                                            <a:fillRect/>
                                          </a:stretch>
                                        </pic:blipFill>
                                        <pic:spPr>
                                          <a:xfrm>
                                            <a:off x="0" y="0"/>
                                            <a:ext cx="1296670" cy="559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255FBA" id="Zone de texte 8" o:spid="_x0000_s1031" type="#_x0000_t202" style="position:absolute;margin-left:386.35pt;margin-top:67.2pt;width:117pt;height:5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" fillcolor="white [3201]" stroked="f" strokeweight=".5pt">
                <v:textbox>
                  <w:txbxContent>
                    <w:p w14:paraId="568EF96D" w14:textId="1C8E56AC" w:rsidR="0072484C" w:rsidRDefault="0072484C">
                      <w:r>
                        <w:rPr>
                          <w:noProof/>
                        </w:rPr>
                        <w:drawing>
                          <wp:inline distT="0" distB="0" distL="0" distR="0" wp14:anchorId="1B9FC021" wp14:editId="337B15E1">
                            <wp:extent cx="1296670" cy="559435"/>
                            <wp:effectExtent l="0" t="0" r="0" b="0"/>
                            <wp:docPr id="4702180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18077" name=""/>
                                    <pic:cNvPicPr/>
                                  </pic:nvPicPr>
                                  <pic:blipFill>
                                    <a:blip r:embed="rId20"/>
                                    <a:stretch>
                                      <a:fillRect/>
                                    </a:stretch>
                                  </pic:blipFill>
                                  <pic:spPr>
                                    <a:xfrm>
                                      <a:off x="0" y="0"/>
                                      <a:ext cx="1296670" cy="559435"/>
                                    </a:xfrm>
                                    <a:prstGeom prst="rect">
                                      <a:avLst/>
                                    </a:prstGeom>
                                  </pic:spPr>
                                </pic:pic>
                              </a:graphicData>
                            </a:graphic>
                          </wp:inline>
                        </w:drawing>
                      </w:r>
                    </w:p>
                  </w:txbxContent>
                </v:textbox>
              </v:shape>
            </w:pict>
          </mc:Fallback>
        </mc:AlternateContent>
      </w:r>
      <w:r w:rsidR="00030F8D">
        <w:rPr>
          <w:b w:val="0"/>
          <w:bCs/>
          <w:sz w:val="22"/>
          <w:szCs w:val="22"/>
          <w:lang w:val="fr-FR"/>
        </w:rPr>
        <w:t xml:space="preserve">Il y a une réforme </w:t>
      </w:r>
      <w:r w:rsidR="00030F8D">
        <w:rPr>
          <w:b w:val="0"/>
          <w:bCs/>
          <w:sz w:val="22"/>
          <w:szCs w:val="22"/>
          <w:lang w:val="fr-FR"/>
        </w:rPr>
        <w:br/>
        <w:t>pour changer la façon dont on donne de l’argent</w:t>
      </w:r>
      <w:r w:rsidR="00030F8D">
        <w:rPr>
          <w:b w:val="0"/>
          <w:bCs/>
          <w:sz w:val="22"/>
          <w:szCs w:val="22"/>
          <w:lang w:val="fr-FR"/>
        </w:rPr>
        <w:br/>
        <w:t xml:space="preserve">aux établissements et services pour enfants handicapés. </w:t>
      </w:r>
    </w:p>
    <w:p w14:paraId="5B61319D" w14:textId="77777777" w:rsidR="005A3EAA" w:rsidRDefault="00B24CF7" w:rsidP="005E4406">
      <w:pPr>
        <w:pStyle w:val="06Objet"/>
        <w:rPr>
          <w:b w:val="0"/>
          <w:bCs/>
          <w:sz w:val="22"/>
          <w:szCs w:val="22"/>
          <w:lang w:val="fr-FR"/>
        </w:rPr>
      </w:pPr>
      <w:r>
        <w:rPr>
          <w:b w:val="0"/>
          <w:bCs/>
          <w:sz w:val="22"/>
          <w:szCs w:val="22"/>
          <w:lang w:val="fr-FR"/>
        </w:rPr>
        <w:t>Cette réforme s’appelle SERAFIN-PH</w:t>
      </w:r>
      <w:r w:rsidR="00030F8D">
        <w:rPr>
          <w:b w:val="0"/>
          <w:bCs/>
          <w:sz w:val="22"/>
          <w:szCs w:val="22"/>
          <w:lang w:val="fr-FR"/>
        </w:rPr>
        <w:t xml:space="preserve">. </w:t>
      </w:r>
    </w:p>
    <w:p w14:paraId="64DB8A6F" w14:textId="6D72DB20" w:rsidR="00030F8D" w:rsidRDefault="005A3EAA" w:rsidP="005A3EAA">
      <w:pPr>
        <w:pStyle w:val="08Titreniveau2"/>
      </w:pPr>
      <w:r w:rsidRPr="005A3EAA">
        <w:rPr>
          <w:color w:val="auto"/>
        </w:rPr>
        <w:t xml:space="preserve">Qui prépare la réforme ? </w:t>
      </w:r>
      <w:r w:rsidR="00CF24DD">
        <w:br/>
      </w:r>
      <w:r w:rsidR="00C60629" w:rsidRPr="005A3EAA">
        <w:br/>
      </w:r>
      <w:r w:rsidR="00030F8D" w:rsidRPr="005A3EAA">
        <w:rPr>
          <w:b w:val="0"/>
          <w:bCs/>
          <w:color w:val="auto"/>
          <w:sz w:val="22"/>
          <w:szCs w:val="22"/>
        </w:rPr>
        <w:t>La DGCS et la CNSA préparent la réforme SERAFIN-PH.</w:t>
      </w:r>
    </w:p>
    <w:p w14:paraId="3C4A9230" w14:textId="2A8B6183" w:rsidR="00CF24DD" w:rsidRDefault="008053DA" w:rsidP="00A6438B">
      <w:pPr>
        <w:pStyle w:val="06Objet"/>
        <w:rPr>
          <w:b w:val="0"/>
          <w:bCs/>
          <w:sz w:val="22"/>
          <w:szCs w:val="22"/>
          <w:lang w:val="fr-FR"/>
        </w:rPr>
      </w:pPr>
      <w:r>
        <w:rPr>
          <w:b w:val="0"/>
          <w:bCs/>
          <w:noProof/>
          <w:sz w:val="22"/>
          <w:szCs w:val="22"/>
          <w:lang w:val="fr-FR"/>
        </w:rPr>
        <mc:AlternateContent>
          <mc:Choice Requires="wps">
            <w:drawing>
              <wp:anchor distT="0" distB="0" distL="114300" distR="114300" simplePos="0" relativeHeight="251668480" behindDoc="0" locked="0" layoutInCell="1" allowOverlap="1" wp14:anchorId="4028991C" wp14:editId="00522018">
                <wp:simplePos x="0" y="0"/>
                <wp:positionH relativeFrom="column">
                  <wp:posOffset>5211445</wp:posOffset>
                </wp:positionH>
                <wp:positionV relativeFrom="paragraph">
                  <wp:posOffset>931545</wp:posOffset>
                </wp:positionV>
                <wp:extent cx="1228725" cy="857250"/>
                <wp:effectExtent l="0" t="0" r="9525" b="0"/>
                <wp:wrapNone/>
                <wp:docPr id="873103730" name="Zone de texte 14"/>
                <wp:cNvGraphicFramePr/>
                <a:graphic xmlns:a="http://schemas.openxmlformats.org/drawingml/2006/main">
                  <a:graphicData uri="http://schemas.microsoft.com/office/word/2010/wordprocessingShape">
                    <wps:wsp>
                      <wps:cNvSpPr txBox="1"/>
                      <wps:spPr>
                        <a:xfrm>
                          <a:off x="0" y="0"/>
                          <a:ext cx="1228725" cy="857250"/>
                        </a:xfrm>
                        <a:prstGeom prst="rect">
                          <a:avLst/>
                        </a:prstGeom>
                        <a:solidFill>
                          <a:schemeClr val="lt1"/>
                        </a:solidFill>
                        <a:ln w="6350">
                          <a:noFill/>
                        </a:ln>
                      </wps:spPr>
                      <wps:txbx>
                        <w:txbxContent>
                          <w:p w14:paraId="2F1DD112" w14:textId="5847FD69" w:rsidR="008053DA" w:rsidRDefault="008053DA">
                            <w:r>
                              <w:rPr>
                                <w:noProof/>
                              </w:rPr>
                              <w:drawing>
                                <wp:inline distT="0" distB="0" distL="0" distR="0" wp14:anchorId="5CD18E44" wp14:editId="54A25B87">
                                  <wp:extent cx="1039495" cy="742315"/>
                                  <wp:effectExtent l="0" t="0" r="8255" b="635"/>
                                  <wp:docPr id="12416652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65260" name=""/>
                                          <pic:cNvPicPr/>
                                        </pic:nvPicPr>
                                        <pic:blipFill>
                                          <a:blip r:embed="rId21"/>
                                          <a:stretch>
                                            <a:fillRect/>
                                          </a:stretch>
                                        </pic:blipFill>
                                        <pic:spPr>
                                          <a:xfrm>
                                            <a:off x="0" y="0"/>
                                            <a:ext cx="1039495" cy="742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28991C" id="Zone de texte 14" o:spid="_x0000_s1032" type="#_x0000_t202" style="position:absolute;margin-left:410.35pt;margin-top:73.35pt;width:96.75pt;height:6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" fillcolor="white [3201]" stroked="f" strokeweight=".5pt">
                <v:textbox>
                  <w:txbxContent>
                    <w:p w14:paraId="2F1DD112" w14:textId="5847FD69" w:rsidR="008053DA" w:rsidRDefault="008053DA">
                      <w:r>
                        <w:rPr>
                          <w:noProof/>
                        </w:rPr>
                        <w:drawing>
                          <wp:inline distT="0" distB="0" distL="0" distR="0" wp14:anchorId="5CD18E44" wp14:editId="54A25B87">
                            <wp:extent cx="1039495" cy="742315"/>
                            <wp:effectExtent l="0" t="0" r="8255" b="635"/>
                            <wp:docPr id="12416652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65260" name=""/>
                                    <pic:cNvPicPr/>
                                  </pic:nvPicPr>
                                  <pic:blipFill>
                                    <a:blip r:embed="rId22"/>
                                    <a:stretch>
                                      <a:fillRect/>
                                    </a:stretch>
                                  </pic:blipFill>
                                  <pic:spPr>
                                    <a:xfrm>
                                      <a:off x="0" y="0"/>
                                      <a:ext cx="1039495" cy="742315"/>
                                    </a:xfrm>
                                    <a:prstGeom prst="rect">
                                      <a:avLst/>
                                    </a:prstGeom>
                                  </pic:spPr>
                                </pic:pic>
                              </a:graphicData>
                            </a:graphic>
                          </wp:inline>
                        </w:drawing>
                      </w:r>
                    </w:p>
                  </w:txbxContent>
                </v:textbox>
              </v:shape>
            </w:pict>
          </mc:Fallback>
        </mc:AlternateContent>
      </w:r>
      <w:r w:rsidR="00A6438B" w:rsidRPr="00D92E0B">
        <w:rPr>
          <w:b w:val="0"/>
          <w:bCs/>
          <w:sz w:val="22"/>
          <w:szCs w:val="22"/>
          <w:lang w:val="fr-FR"/>
        </w:rPr>
        <w:t>L</w:t>
      </w:r>
      <w:r w:rsidR="00A6438B">
        <w:rPr>
          <w:b w:val="0"/>
          <w:bCs/>
          <w:sz w:val="22"/>
          <w:szCs w:val="22"/>
          <w:lang w:val="fr-FR"/>
        </w:rPr>
        <w:t xml:space="preserve">a </w:t>
      </w:r>
      <w:r w:rsidR="00A6438B" w:rsidRPr="00D92E0B">
        <w:rPr>
          <w:b w:val="0"/>
          <w:bCs/>
          <w:sz w:val="22"/>
          <w:szCs w:val="22"/>
          <w:lang w:val="fr-FR"/>
        </w:rPr>
        <w:t>DGCS</w:t>
      </w:r>
      <w:r w:rsidR="00A6438B">
        <w:rPr>
          <w:b w:val="0"/>
          <w:bCs/>
          <w:sz w:val="22"/>
          <w:szCs w:val="22"/>
          <w:lang w:val="fr-FR"/>
        </w:rPr>
        <w:t xml:space="preserve"> est la Direction générale de la cohésion sociale.</w:t>
      </w:r>
      <w:r w:rsidR="00CF24DD">
        <w:rPr>
          <w:b w:val="0"/>
          <w:bCs/>
          <w:sz w:val="22"/>
          <w:szCs w:val="22"/>
          <w:lang w:val="fr-FR"/>
        </w:rPr>
        <w:br/>
        <w:t xml:space="preserve">La DGCS est un établissement public </w:t>
      </w:r>
      <w:r w:rsidR="00CF24DD">
        <w:rPr>
          <w:b w:val="0"/>
          <w:bCs/>
          <w:sz w:val="22"/>
          <w:szCs w:val="22"/>
          <w:lang w:val="fr-FR"/>
        </w:rPr>
        <w:br/>
        <w:t>qui dépend de 2 ministères :</w:t>
      </w:r>
    </w:p>
    <w:p w14:paraId="22AFA34F" w14:textId="10272A38" w:rsidR="00CF24DD" w:rsidRDefault="00CF24DD" w:rsidP="00CF24DD">
      <w:pPr>
        <w:pStyle w:val="11Listepuce1"/>
        <w:rPr>
          <w:sz w:val="22"/>
          <w:szCs w:val="28"/>
          <w:lang w:val="fr-FR"/>
        </w:rPr>
      </w:pPr>
      <w:r>
        <w:rPr>
          <w:sz w:val="22"/>
          <w:szCs w:val="28"/>
          <w:lang w:val="fr-FR"/>
        </w:rPr>
        <w:t>le ministère du Travail</w:t>
      </w:r>
      <w:r w:rsidR="008053DA">
        <w:rPr>
          <w:sz w:val="22"/>
          <w:szCs w:val="28"/>
          <w:lang w:val="fr-FR"/>
        </w:rPr>
        <w:t xml:space="preserve"> et des Solidarités</w:t>
      </w:r>
    </w:p>
    <w:p w14:paraId="0B3C52A2" w14:textId="686DEE4F" w:rsidR="00CF24DD" w:rsidRDefault="00CF24DD" w:rsidP="00CF24DD">
      <w:pPr>
        <w:pStyle w:val="11Listepuce1"/>
        <w:rPr>
          <w:sz w:val="22"/>
          <w:szCs w:val="28"/>
          <w:lang w:val="fr-FR"/>
        </w:rPr>
      </w:pPr>
      <w:r w:rsidRPr="00CF24DD">
        <w:rPr>
          <w:sz w:val="22"/>
          <w:szCs w:val="28"/>
          <w:lang w:val="fr-FR"/>
        </w:rPr>
        <w:t xml:space="preserve">le ministère </w:t>
      </w:r>
      <w:r w:rsidR="008053DA">
        <w:rPr>
          <w:sz w:val="22"/>
          <w:szCs w:val="28"/>
          <w:lang w:val="fr-FR"/>
        </w:rPr>
        <w:t>de la Santé, des Familles, de l’Autonomie et des Personnes handicapées.</w:t>
      </w:r>
    </w:p>
    <w:p w14:paraId="443D55E7" w14:textId="77777777" w:rsidR="00CF24DD" w:rsidRDefault="00CF24DD" w:rsidP="00CF24DD">
      <w:pPr>
        <w:rPr>
          <w:sz w:val="22"/>
          <w:szCs w:val="28"/>
        </w:rPr>
      </w:pPr>
    </w:p>
    <w:p w14:paraId="1F8D558F" w14:textId="6FE558B6" w:rsidR="00CF24DD" w:rsidRDefault="00CF24DD" w:rsidP="00CF24DD">
      <w:pPr>
        <w:rPr>
          <w:sz w:val="22"/>
          <w:szCs w:val="28"/>
        </w:rPr>
      </w:pPr>
      <w:r w:rsidRPr="00CF24DD">
        <w:rPr>
          <w:sz w:val="22"/>
          <w:szCs w:val="28"/>
        </w:rPr>
        <w:t xml:space="preserve">La DGCS </w:t>
      </w:r>
      <w:r>
        <w:rPr>
          <w:sz w:val="22"/>
          <w:szCs w:val="28"/>
        </w:rPr>
        <w:t xml:space="preserve">crée et organise les politiques publiques pour : </w:t>
      </w:r>
    </w:p>
    <w:p w14:paraId="44C48898" w14:textId="1239789C" w:rsidR="00CF24DD" w:rsidRPr="00CF24DD" w:rsidRDefault="00CF24DD" w:rsidP="00CF24DD">
      <w:pPr>
        <w:pStyle w:val="11Listepuce1"/>
        <w:rPr>
          <w:sz w:val="22"/>
          <w:szCs w:val="22"/>
          <w:lang w:val="fr-FR"/>
        </w:rPr>
      </w:pPr>
      <w:r w:rsidRPr="00CF24DD">
        <w:rPr>
          <w:sz w:val="22"/>
          <w:szCs w:val="22"/>
          <w:lang w:val="fr-FR"/>
        </w:rPr>
        <w:t>les personnes âgées,</w:t>
      </w:r>
    </w:p>
    <w:p w14:paraId="1AB41340" w14:textId="4894985A" w:rsidR="00CF24DD" w:rsidRPr="00CF24DD" w:rsidRDefault="00CF24DD" w:rsidP="00CF24DD">
      <w:pPr>
        <w:pStyle w:val="11Listepuce1"/>
        <w:rPr>
          <w:sz w:val="22"/>
          <w:szCs w:val="22"/>
          <w:lang w:val="fr-FR"/>
        </w:rPr>
      </w:pPr>
      <w:r w:rsidRPr="00CF24DD">
        <w:rPr>
          <w:sz w:val="22"/>
          <w:szCs w:val="22"/>
          <w:lang w:val="fr-FR"/>
        </w:rPr>
        <w:t xml:space="preserve">les personnes handicapées, </w:t>
      </w:r>
    </w:p>
    <w:p w14:paraId="7BA07028" w14:textId="1EEEBC86" w:rsidR="00CF24DD" w:rsidRPr="00CF24DD" w:rsidRDefault="00CF24DD" w:rsidP="00CF24DD">
      <w:pPr>
        <w:pStyle w:val="11Listepuce1"/>
        <w:rPr>
          <w:sz w:val="22"/>
          <w:szCs w:val="22"/>
          <w:lang w:val="fr-FR"/>
        </w:rPr>
      </w:pPr>
      <w:r w:rsidRPr="00CF24DD">
        <w:rPr>
          <w:sz w:val="22"/>
          <w:szCs w:val="22"/>
          <w:lang w:val="fr-FR"/>
        </w:rPr>
        <w:t>les enfants et les familles.</w:t>
      </w:r>
    </w:p>
    <w:p w14:paraId="1BD17D1A" w14:textId="576E17DE" w:rsidR="00D92E0B" w:rsidRDefault="0039688E" w:rsidP="00D92E0B">
      <w:pPr>
        <w:pStyle w:val="06Objet"/>
        <w:rPr>
          <w:b w:val="0"/>
          <w:bCs/>
          <w:sz w:val="22"/>
          <w:szCs w:val="22"/>
          <w:lang w:val="fr-FR"/>
        </w:rPr>
      </w:pPr>
      <w:r>
        <w:rPr>
          <w:b w:val="0"/>
          <w:bCs/>
          <w:noProof/>
          <w:sz w:val="22"/>
          <w:szCs w:val="22"/>
          <w:lang w:val="fr-FR"/>
        </w:rPr>
        <mc:AlternateContent>
          <mc:Choice Requires="wps">
            <w:drawing>
              <wp:anchor distT="0" distB="0" distL="114300" distR="114300" simplePos="0" relativeHeight="251676672" behindDoc="0" locked="0" layoutInCell="1" allowOverlap="1" wp14:anchorId="359676B7" wp14:editId="129262A5">
                <wp:simplePos x="0" y="0"/>
                <wp:positionH relativeFrom="column">
                  <wp:posOffset>5182870</wp:posOffset>
                </wp:positionH>
                <wp:positionV relativeFrom="paragraph">
                  <wp:posOffset>200660</wp:posOffset>
                </wp:positionV>
                <wp:extent cx="1314450" cy="771525"/>
                <wp:effectExtent l="0" t="0" r="0" b="9525"/>
                <wp:wrapNone/>
                <wp:docPr id="88814131" name="Zone de texte 24"/>
                <wp:cNvGraphicFramePr/>
                <a:graphic xmlns:a="http://schemas.openxmlformats.org/drawingml/2006/main">
                  <a:graphicData uri="http://schemas.microsoft.com/office/word/2010/wordprocessingShape">
                    <wps:wsp>
                      <wps:cNvSpPr txBox="1"/>
                      <wps:spPr>
                        <a:xfrm>
                          <a:off x="0" y="0"/>
                          <a:ext cx="1314450" cy="771525"/>
                        </a:xfrm>
                        <a:prstGeom prst="rect">
                          <a:avLst/>
                        </a:prstGeom>
                        <a:solidFill>
                          <a:schemeClr val="lt1"/>
                        </a:solidFill>
                        <a:ln w="6350">
                          <a:noFill/>
                        </a:ln>
                      </wps:spPr>
                      <wps:txbx>
                        <w:txbxContent>
                          <w:p w14:paraId="7506AB89" w14:textId="063B9328" w:rsidR="0039688E" w:rsidRDefault="0039688E">
                            <w:r>
                              <w:rPr>
                                <w:noProof/>
                              </w:rPr>
                              <w:drawing>
                                <wp:inline distT="0" distB="0" distL="0" distR="0" wp14:anchorId="36891D81" wp14:editId="453DABA4">
                                  <wp:extent cx="885825" cy="673735"/>
                                  <wp:effectExtent l="0" t="0" r="9525" b="0"/>
                                  <wp:docPr id="15419136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13671" name=""/>
                                          <pic:cNvPicPr/>
                                        </pic:nvPicPr>
                                        <pic:blipFill>
                                          <a:blip r:embed="rId23"/>
                                          <a:stretch>
                                            <a:fillRect/>
                                          </a:stretch>
                                        </pic:blipFill>
                                        <pic:spPr>
                                          <a:xfrm>
                                            <a:off x="0" y="0"/>
                                            <a:ext cx="885825" cy="673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9676B7" id="Zone de texte 24" o:spid="_x0000_s1033" type="#_x0000_t202" style="position:absolute;margin-left:408.1pt;margin-top:15.8pt;width:103.5pt;height:60.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" fillcolor="white [3201]" stroked="f" strokeweight=".5pt">
                <v:textbox>
                  <w:txbxContent>
                    <w:p w14:paraId="7506AB89" w14:textId="063B9328" w:rsidR="0039688E" w:rsidRDefault="0039688E">
                      <w:r>
                        <w:rPr>
                          <w:noProof/>
                        </w:rPr>
                        <w:drawing>
                          <wp:inline distT="0" distB="0" distL="0" distR="0" wp14:anchorId="36891D81" wp14:editId="453DABA4">
                            <wp:extent cx="885825" cy="673735"/>
                            <wp:effectExtent l="0" t="0" r="9525" b="0"/>
                            <wp:docPr id="15419136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13671" name=""/>
                                    <pic:cNvPicPr/>
                                  </pic:nvPicPr>
                                  <pic:blipFill>
                                    <a:blip r:embed="rId24"/>
                                    <a:stretch>
                                      <a:fillRect/>
                                    </a:stretch>
                                  </pic:blipFill>
                                  <pic:spPr>
                                    <a:xfrm>
                                      <a:off x="0" y="0"/>
                                      <a:ext cx="885825" cy="673735"/>
                                    </a:xfrm>
                                    <a:prstGeom prst="rect">
                                      <a:avLst/>
                                    </a:prstGeom>
                                  </pic:spPr>
                                </pic:pic>
                              </a:graphicData>
                            </a:graphic>
                          </wp:inline>
                        </w:drawing>
                      </w:r>
                    </w:p>
                  </w:txbxContent>
                </v:textbox>
              </v:shape>
            </w:pict>
          </mc:Fallback>
        </mc:AlternateContent>
      </w:r>
      <w:r w:rsidR="00C60629">
        <w:rPr>
          <w:b w:val="0"/>
          <w:bCs/>
          <w:sz w:val="22"/>
          <w:szCs w:val="22"/>
          <w:lang w:val="fr-FR"/>
        </w:rPr>
        <w:t>L</w:t>
      </w:r>
      <w:r w:rsidR="00C60629" w:rsidRPr="00C60629">
        <w:rPr>
          <w:b w:val="0"/>
          <w:bCs/>
          <w:sz w:val="22"/>
          <w:szCs w:val="22"/>
          <w:lang w:val="fr-FR"/>
        </w:rPr>
        <w:t>a CNSA est la Caisse nationale de solidarité pour l’autonomie.</w:t>
      </w:r>
      <w:r w:rsidR="00C60629" w:rsidRPr="00C60629">
        <w:rPr>
          <w:b w:val="0"/>
          <w:bCs/>
          <w:sz w:val="22"/>
          <w:szCs w:val="22"/>
          <w:lang w:val="fr-FR"/>
        </w:rPr>
        <w:br/>
        <w:t>La CNSA est un établissement public qui travaille avec l’État.</w:t>
      </w:r>
      <w:r w:rsidR="00C60629" w:rsidRPr="00C60629">
        <w:rPr>
          <w:b w:val="0"/>
          <w:bCs/>
          <w:sz w:val="22"/>
          <w:szCs w:val="22"/>
          <w:lang w:val="fr-FR"/>
        </w:rPr>
        <w:br/>
        <w:t>La CNSA</w:t>
      </w:r>
      <w:r w:rsidR="00D92E0B">
        <w:rPr>
          <w:b w:val="0"/>
          <w:bCs/>
          <w:sz w:val="22"/>
          <w:szCs w:val="22"/>
          <w:lang w:val="fr-FR"/>
        </w:rPr>
        <w:t> :</w:t>
      </w:r>
    </w:p>
    <w:p w14:paraId="411EDC74" w14:textId="70637F94" w:rsidR="009C4A6D" w:rsidRDefault="003F2C0F" w:rsidP="00D92E0B">
      <w:pPr>
        <w:pStyle w:val="11Listepuce1"/>
        <w:rPr>
          <w:sz w:val="22"/>
          <w:szCs w:val="28"/>
          <w:lang w:val="fr-FR"/>
        </w:rPr>
      </w:pPr>
      <w:r>
        <w:rPr>
          <w:noProof/>
          <w:sz w:val="22"/>
          <w:szCs w:val="28"/>
          <w:lang w:val="fr-FR"/>
        </w:rPr>
        <w:lastRenderedPageBreak/>
        <mc:AlternateContent>
          <mc:Choice Requires="wps">
            <w:drawing>
              <wp:anchor distT="0" distB="0" distL="114300" distR="114300" simplePos="0" relativeHeight="251680768" behindDoc="0" locked="0" layoutInCell="1" allowOverlap="1" wp14:anchorId="34223DA3" wp14:editId="0C874931">
                <wp:simplePos x="0" y="0"/>
                <wp:positionH relativeFrom="column">
                  <wp:posOffset>4846320</wp:posOffset>
                </wp:positionH>
                <wp:positionV relativeFrom="paragraph">
                  <wp:posOffset>-290830</wp:posOffset>
                </wp:positionV>
                <wp:extent cx="825500" cy="520700"/>
                <wp:effectExtent l="0" t="0" r="0" b="0"/>
                <wp:wrapNone/>
                <wp:docPr id="567433315" name="Zone de texte 24"/>
                <wp:cNvGraphicFramePr/>
                <a:graphic xmlns:a="http://schemas.openxmlformats.org/drawingml/2006/main">
                  <a:graphicData uri="http://schemas.microsoft.com/office/word/2010/wordprocessingShape">
                    <wps:wsp>
                      <wps:cNvSpPr txBox="1"/>
                      <wps:spPr>
                        <a:xfrm>
                          <a:off x="0" y="0"/>
                          <a:ext cx="825500" cy="520700"/>
                        </a:xfrm>
                        <a:prstGeom prst="rect">
                          <a:avLst/>
                        </a:prstGeom>
                        <a:solidFill>
                          <a:schemeClr val="lt1"/>
                        </a:solidFill>
                        <a:ln w="6350">
                          <a:noFill/>
                        </a:ln>
                      </wps:spPr>
                      <wps:txbx>
                        <w:txbxContent>
                          <w:p w14:paraId="21E02606" w14:textId="6D28B59C" w:rsidR="003F2C0F" w:rsidRDefault="003F2C0F">
                            <w:r>
                              <w:rPr>
                                <w:noProof/>
                              </w:rPr>
                              <w:drawing>
                                <wp:inline distT="0" distB="0" distL="0" distR="0" wp14:anchorId="4DCC0061" wp14:editId="242FF09C">
                                  <wp:extent cx="629920" cy="455930"/>
                                  <wp:effectExtent l="0" t="0" r="0" b="1270"/>
                                  <wp:docPr id="18177856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85611" name=""/>
                                          <pic:cNvPicPr/>
                                        </pic:nvPicPr>
                                        <pic:blipFill>
                                          <a:blip r:embed="rId25"/>
                                          <a:stretch>
                                            <a:fillRect/>
                                          </a:stretch>
                                        </pic:blipFill>
                                        <pic:spPr>
                                          <a:xfrm>
                                            <a:off x="0" y="0"/>
                                            <a:ext cx="629920" cy="455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223DA3" id="_x0000_s1034" type="#_x0000_t202" style="position:absolute;left:0;text-align:left;margin-left:381.6pt;margin-top:-22.9pt;width:65pt;height: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7pLgIAAFo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" fillcolor="white [3201]" stroked="f" strokeweight=".5pt">
                <v:textbox>
                  <w:txbxContent>
                    <w:p w14:paraId="21E02606" w14:textId="6D28B59C" w:rsidR="003F2C0F" w:rsidRDefault="003F2C0F">
                      <w:r>
                        <w:rPr>
                          <w:noProof/>
                        </w:rPr>
                        <w:drawing>
                          <wp:inline distT="0" distB="0" distL="0" distR="0" wp14:anchorId="4DCC0061" wp14:editId="242FF09C">
                            <wp:extent cx="629920" cy="455930"/>
                            <wp:effectExtent l="0" t="0" r="0" b="1270"/>
                            <wp:docPr id="18177856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85611" name=""/>
                                    <pic:cNvPicPr/>
                                  </pic:nvPicPr>
                                  <pic:blipFill>
                                    <a:blip r:embed="rId26"/>
                                    <a:stretch>
                                      <a:fillRect/>
                                    </a:stretch>
                                  </pic:blipFill>
                                  <pic:spPr>
                                    <a:xfrm>
                                      <a:off x="0" y="0"/>
                                      <a:ext cx="629920" cy="455930"/>
                                    </a:xfrm>
                                    <a:prstGeom prst="rect">
                                      <a:avLst/>
                                    </a:prstGeom>
                                  </pic:spPr>
                                </pic:pic>
                              </a:graphicData>
                            </a:graphic>
                          </wp:inline>
                        </w:drawing>
                      </w:r>
                    </w:p>
                  </w:txbxContent>
                </v:textbox>
              </v:shape>
            </w:pict>
          </mc:Fallback>
        </mc:AlternateContent>
      </w:r>
      <w:r>
        <w:rPr>
          <w:noProof/>
          <w:sz w:val="22"/>
          <w:szCs w:val="28"/>
          <w:lang w:val="fr-FR"/>
        </w:rPr>
        <mc:AlternateContent>
          <mc:Choice Requires="wps">
            <w:drawing>
              <wp:anchor distT="0" distB="0" distL="114300" distR="114300" simplePos="0" relativeHeight="251679744" behindDoc="0" locked="0" layoutInCell="1" allowOverlap="1" wp14:anchorId="2936E3A1" wp14:editId="454D051D">
                <wp:simplePos x="0" y="0"/>
                <wp:positionH relativeFrom="rightMargin">
                  <wp:align>left</wp:align>
                </wp:positionH>
                <wp:positionV relativeFrom="paragraph">
                  <wp:posOffset>-284480</wp:posOffset>
                </wp:positionV>
                <wp:extent cx="857250" cy="533400"/>
                <wp:effectExtent l="0" t="0" r="0" b="0"/>
                <wp:wrapNone/>
                <wp:docPr id="1295248462" name="Zone de texte 23"/>
                <wp:cNvGraphicFramePr/>
                <a:graphic xmlns:a="http://schemas.openxmlformats.org/drawingml/2006/main">
                  <a:graphicData uri="http://schemas.microsoft.com/office/word/2010/wordprocessingShape">
                    <wps:wsp>
                      <wps:cNvSpPr txBox="1"/>
                      <wps:spPr>
                        <a:xfrm>
                          <a:off x="0" y="0"/>
                          <a:ext cx="857250" cy="533400"/>
                        </a:xfrm>
                        <a:prstGeom prst="rect">
                          <a:avLst/>
                        </a:prstGeom>
                        <a:solidFill>
                          <a:schemeClr val="lt1"/>
                        </a:solidFill>
                        <a:ln w="6350">
                          <a:noFill/>
                        </a:ln>
                      </wps:spPr>
                      <wps:txbx>
                        <w:txbxContent>
                          <w:p w14:paraId="0E7A67CF" w14:textId="7AA01A18" w:rsidR="003F2C0F" w:rsidRDefault="003F2C0F">
                            <w:r>
                              <w:rPr>
                                <w:noProof/>
                              </w:rPr>
                              <w:drawing>
                                <wp:inline distT="0" distB="0" distL="0" distR="0" wp14:anchorId="6B15FE08" wp14:editId="45BF67BA">
                                  <wp:extent cx="522605" cy="435610"/>
                                  <wp:effectExtent l="0" t="0" r="0" b="2540"/>
                                  <wp:docPr id="4727165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16504" name=""/>
                                          <pic:cNvPicPr/>
                                        </pic:nvPicPr>
                                        <pic:blipFill>
                                          <a:blip r:embed="rId27"/>
                                          <a:stretch>
                                            <a:fillRect/>
                                          </a:stretch>
                                        </pic:blipFill>
                                        <pic:spPr>
                                          <a:xfrm>
                                            <a:off x="0" y="0"/>
                                            <a:ext cx="522605" cy="435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36E3A1" id="Zone de texte 23" o:spid="_x0000_s1035" type="#_x0000_t202" style="position:absolute;left:0;text-align:left;margin-left:0;margin-top:-22.4pt;width:67.5pt;height:42pt;z-index:25167974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" fillcolor="white [3201]" stroked="f" strokeweight=".5pt">
                <v:textbox>
                  <w:txbxContent>
                    <w:p w14:paraId="0E7A67CF" w14:textId="7AA01A18" w:rsidR="003F2C0F" w:rsidRDefault="003F2C0F">
                      <w:r>
                        <w:rPr>
                          <w:noProof/>
                        </w:rPr>
                        <w:drawing>
                          <wp:inline distT="0" distB="0" distL="0" distR="0" wp14:anchorId="6B15FE08" wp14:editId="45BF67BA">
                            <wp:extent cx="522605" cy="435610"/>
                            <wp:effectExtent l="0" t="0" r="0" b="2540"/>
                            <wp:docPr id="4727165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16504" name=""/>
                                    <pic:cNvPicPr/>
                                  </pic:nvPicPr>
                                  <pic:blipFill>
                                    <a:blip r:embed="rId28"/>
                                    <a:stretch>
                                      <a:fillRect/>
                                    </a:stretch>
                                  </pic:blipFill>
                                  <pic:spPr>
                                    <a:xfrm>
                                      <a:off x="0" y="0"/>
                                      <a:ext cx="522605" cy="435610"/>
                                    </a:xfrm>
                                    <a:prstGeom prst="rect">
                                      <a:avLst/>
                                    </a:prstGeom>
                                  </pic:spPr>
                                </pic:pic>
                              </a:graphicData>
                            </a:graphic>
                          </wp:inline>
                        </w:drawing>
                      </w:r>
                    </w:p>
                  </w:txbxContent>
                </v:textbox>
                <w10:wrap anchorx="margin"/>
              </v:shape>
            </w:pict>
          </mc:Fallback>
        </mc:AlternateContent>
      </w:r>
      <w:r w:rsidR="009C4A6D">
        <w:rPr>
          <w:sz w:val="22"/>
          <w:szCs w:val="28"/>
          <w:lang w:val="fr-FR"/>
        </w:rPr>
        <w:t>donne de l’argent pour les maisons</w:t>
      </w:r>
      <w:r w:rsidR="009C4A6D">
        <w:rPr>
          <w:sz w:val="22"/>
          <w:szCs w:val="28"/>
          <w:lang w:val="fr-FR"/>
        </w:rPr>
        <w:br/>
        <w:t>pour personnes âgées,</w:t>
      </w:r>
    </w:p>
    <w:p w14:paraId="6F22920B" w14:textId="3DF02742" w:rsidR="00D92E0B" w:rsidRDefault="00854919" w:rsidP="00D92E0B">
      <w:pPr>
        <w:pStyle w:val="11Listepuce1"/>
        <w:rPr>
          <w:sz w:val="22"/>
          <w:szCs w:val="28"/>
          <w:lang w:val="fr-FR"/>
        </w:rPr>
      </w:pPr>
      <w:r>
        <w:rPr>
          <w:noProof/>
          <w:sz w:val="22"/>
          <w:szCs w:val="28"/>
          <w:lang w:val="fr-FR"/>
        </w:rPr>
        <mc:AlternateContent>
          <mc:Choice Requires="wps">
            <w:drawing>
              <wp:anchor distT="0" distB="0" distL="114300" distR="114300" simplePos="0" relativeHeight="251677696" behindDoc="0" locked="0" layoutInCell="1" allowOverlap="1" wp14:anchorId="27FD21D4" wp14:editId="2FCC4128">
                <wp:simplePos x="0" y="0"/>
                <wp:positionH relativeFrom="column">
                  <wp:posOffset>4944744</wp:posOffset>
                </wp:positionH>
                <wp:positionV relativeFrom="paragraph">
                  <wp:posOffset>-182880</wp:posOffset>
                </wp:positionV>
                <wp:extent cx="1476375" cy="904875"/>
                <wp:effectExtent l="0" t="0" r="9525" b="9525"/>
                <wp:wrapNone/>
                <wp:docPr id="256889610" name="Zone de texte 25"/>
                <wp:cNvGraphicFramePr/>
                <a:graphic xmlns:a="http://schemas.openxmlformats.org/drawingml/2006/main">
                  <a:graphicData uri="http://schemas.microsoft.com/office/word/2010/wordprocessingShape">
                    <wps:wsp>
                      <wps:cNvSpPr txBox="1"/>
                      <wps:spPr>
                        <a:xfrm>
                          <a:off x="0" y="0"/>
                          <a:ext cx="1476375" cy="904875"/>
                        </a:xfrm>
                        <a:prstGeom prst="rect">
                          <a:avLst/>
                        </a:prstGeom>
                        <a:solidFill>
                          <a:schemeClr val="lt1"/>
                        </a:solidFill>
                        <a:ln w="6350">
                          <a:noFill/>
                        </a:ln>
                      </wps:spPr>
                      <wps:txbx>
                        <w:txbxContent>
                          <w:p w14:paraId="245CB6C3" w14:textId="7389F913" w:rsidR="00854919" w:rsidRDefault="00854919">
                            <w:r>
                              <w:rPr>
                                <w:noProof/>
                              </w:rPr>
                              <w:drawing>
                                <wp:inline distT="0" distB="0" distL="0" distR="0" wp14:anchorId="0F253455" wp14:editId="2155600C">
                                  <wp:extent cx="1193800" cy="578485"/>
                                  <wp:effectExtent l="0" t="0" r="6350" b="0"/>
                                  <wp:docPr id="14120527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49259" name=""/>
                                          <pic:cNvPicPr/>
                                        </pic:nvPicPr>
                                        <pic:blipFill>
                                          <a:blip r:embed="rId15"/>
                                          <a:stretch>
                                            <a:fillRect/>
                                          </a:stretch>
                                        </pic:blipFill>
                                        <pic:spPr>
                                          <a:xfrm>
                                            <a:off x="0" y="0"/>
                                            <a:ext cx="1193800" cy="578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FD21D4" id="Zone de texte 25" o:spid="_x0000_s1036" type="#_x0000_t202" style="position:absolute;left:0;text-align:left;margin-left:389.35pt;margin-top:-14.4pt;width:116.25pt;height:71.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" fillcolor="white [3201]" stroked="f" strokeweight=".5pt">
                <v:textbox>
                  <w:txbxContent>
                    <w:p w14:paraId="245CB6C3" w14:textId="7389F913" w:rsidR="00854919" w:rsidRDefault="00854919">
                      <w:r>
                        <w:rPr>
                          <w:noProof/>
                        </w:rPr>
                        <w:drawing>
                          <wp:inline distT="0" distB="0" distL="0" distR="0" wp14:anchorId="0F253455" wp14:editId="2155600C">
                            <wp:extent cx="1193800" cy="578485"/>
                            <wp:effectExtent l="0" t="0" r="6350" b="0"/>
                            <wp:docPr id="14120527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49259" name=""/>
                                    <pic:cNvPicPr/>
                                  </pic:nvPicPr>
                                  <pic:blipFill>
                                    <a:blip r:embed="rId16"/>
                                    <a:stretch>
                                      <a:fillRect/>
                                    </a:stretch>
                                  </pic:blipFill>
                                  <pic:spPr>
                                    <a:xfrm>
                                      <a:off x="0" y="0"/>
                                      <a:ext cx="1193800" cy="578485"/>
                                    </a:xfrm>
                                    <a:prstGeom prst="rect">
                                      <a:avLst/>
                                    </a:prstGeom>
                                  </pic:spPr>
                                </pic:pic>
                              </a:graphicData>
                            </a:graphic>
                          </wp:inline>
                        </w:drawing>
                      </w:r>
                    </w:p>
                  </w:txbxContent>
                </v:textbox>
              </v:shape>
            </w:pict>
          </mc:Fallback>
        </mc:AlternateContent>
      </w:r>
      <w:r w:rsidR="00D92E0B">
        <w:rPr>
          <w:sz w:val="22"/>
          <w:szCs w:val="28"/>
          <w:lang w:val="fr-FR"/>
        </w:rPr>
        <w:t>donne de l’argent pour</w:t>
      </w:r>
      <w:r w:rsidR="00C02ECF">
        <w:rPr>
          <w:sz w:val="22"/>
          <w:szCs w:val="28"/>
          <w:lang w:val="fr-FR"/>
        </w:rPr>
        <w:t xml:space="preserve"> </w:t>
      </w:r>
      <w:r w:rsidR="00D92E0B">
        <w:rPr>
          <w:sz w:val="22"/>
          <w:szCs w:val="28"/>
          <w:lang w:val="fr-FR"/>
        </w:rPr>
        <w:t xml:space="preserve">les établissements </w:t>
      </w:r>
      <w:r w:rsidR="009C4A6D">
        <w:rPr>
          <w:sz w:val="22"/>
          <w:szCs w:val="28"/>
          <w:lang w:val="fr-FR"/>
        </w:rPr>
        <w:br/>
      </w:r>
      <w:r w:rsidR="00D92E0B">
        <w:rPr>
          <w:sz w:val="22"/>
          <w:szCs w:val="28"/>
          <w:lang w:val="fr-FR"/>
        </w:rPr>
        <w:t>pour les personnes handicapées,</w:t>
      </w:r>
    </w:p>
    <w:p w14:paraId="69698CB3" w14:textId="4AE52F12" w:rsidR="00D92E0B" w:rsidRDefault="00D92E0B" w:rsidP="001C721E">
      <w:pPr>
        <w:pStyle w:val="11Listepuce1"/>
      </w:pPr>
      <w:r w:rsidRPr="00D92E0B">
        <w:rPr>
          <w:sz w:val="22"/>
          <w:szCs w:val="28"/>
          <w:lang w:val="fr-FR"/>
        </w:rPr>
        <w:t xml:space="preserve">donne de l’argent pour les aides aux personnes âgées </w:t>
      </w:r>
      <w:r w:rsidRPr="00D92E0B">
        <w:rPr>
          <w:sz w:val="22"/>
          <w:szCs w:val="28"/>
          <w:lang w:val="fr-FR"/>
        </w:rPr>
        <w:br/>
        <w:t xml:space="preserve">et aux personnes handicapées. </w:t>
      </w:r>
    </w:p>
    <w:p w14:paraId="42C1A655" w14:textId="2BDE00EA" w:rsidR="00CF24DD" w:rsidRPr="006A26D3" w:rsidRDefault="00662FE9" w:rsidP="005E4406">
      <w:pPr>
        <w:pStyle w:val="06Objet"/>
        <w:rPr>
          <w:b w:val="0"/>
          <w:bCs/>
          <w:sz w:val="22"/>
          <w:szCs w:val="22"/>
          <w:lang w:val="fr-FR"/>
        </w:rPr>
      </w:pPr>
      <w:r>
        <w:rPr>
          <w:b w:val="0"/>
          <w:bCs/>
          <w:noProof/>
          <w:sz w:val="22"/>
          <w:szCs w:val="22"/>
          <w:lang w:val="fr-FR"/>
        </w:rPr>
        <mc:AlternateContent>
          <mc:Choice Requires="wps">
            <w:drawing>
              <wp:anchor distT="0" distB="0" distL="114300" distR="114300" simplePos="0" relativeHeight="251678720" behindDoc="0" locked="0" layoutInCell="1" allowOverlap="1" wp14:anchorId="7ED5EBF8" wp14:editId="22FED8A8">
                <wp:simplePos x="0" y="0"/>
                <wp:positionH relativeFrom="column">
                  <wp:posOffset>5287645</wp:posOffset>
                </wp:positionH>
                <wp:positionV relativeFrom="paragraph">
                  <wp:posOffset>991870</wp:posOffset>
                </wp:positionV>
                <wp:extent cx="962025" cy="695325"/>
                <wp:effectExtent l="0" t="0" r="9525" b="9525"/>
                <wp:wrapNone/>
                <wp:docPr id="1950687791" name="Zone de texte 26"/>
                <wp:cNvGraphicFramePr/>
                <a:graphic xmlns:a="http://schemas.openxmlformats.org/drawingml/2006/main">
                  <a:graphicData uri="http://schemas.microsoft.com/office/word/2010/wordprocessingShape">
                    <wps:wsp>
                      <wps:cNvSpPr txBox="1"/>
                      <wps:spPr>
                        <a:xfrm>
                          <a:off x="0" y="0"/>
                          <a:ext cx="962025" cy="695325"/>
                        </a:xfrm>
                        <a:prstGeom prst="rect">
                          <a:avLst/>
                        </a:prstGeom>
                        <a:solidFill>
                          <a:schemeClr val="lt1"/>
                        </a:solidFill>
                        <a:ln w="6350">
                          <a:noFill/>
                        </a:ln>
                      </wps:spPr>
                      <wps:txbx>
                        <w:txbxContent>
                          <w:p w14:paraId="5E2AECD3" w14:textId="2D675A10" w:rsidR="00662FE9" w:rsidRDefault="00662FE9">
                            <w:r>
                              <w:rPr>
                                <w:noProof/>
                              </w:rPr>
                              <w:drawing>
                                <wp:inline distT="0" distB="0" distL="0" distR="0" wp14:anchorId="70F6D3C1" wp14:editId="482678F1">
                                  <wp:extent cx="694690" cy="568960"/>
                                  <wp:effectExtent l="0" t="0" r="0" b="2540"/>
                                  <wp:docPr id="5068683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68300" name=""/>
                                          <pic:cNvPicPr/>
                                        </pic:nvPicPr>
                                        <pic:blipFill>
                                          <a:blip r:embed="rId29"/>
                                          <a:stretch>
                                            <a:fillRect/>
                                          </a:stretch>
                                        </pic:blipFill>
                                        <pic:spPr>
                                          <a:xfrm>
                                            <a:off x="0" y="0"/>
                                            <a:ext cx="694690" cy="568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D5EBF8" id="Zone de texte 26" o:spid="_x0000_s1037" type="#_x0000_t202" style="position:absolute;margin-left:416.35pt;margin-top:78.1pt;width:75.75pt;height:5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" fillcolor="white [3201]" stroked="f" strokeweight=".5pt">
                <v:textbox>
                  <w:txbxContent>
                    <w:p w14:paraId="5E2AECD3" w14:textId="2D675A10" w:rsidR="00662FE9" w:rsidRDefault="00662FE9">
                      <w:r>
                        <w:rPr>
                          <w:noProof/>
                        </w:rPr>
                        <w:drawing>
                          <wp:inline distT="0" distB="0" distL="0" distR="0" wp14:anchorId="70F6D3C1" wp14:editId="482678F1">
                            <wp:extent cx="694690" cy="568960"/>
                            <wp:effectExtent l="0" t="0" r="0" b="2540"/>
                            <wp:docPr id="5068683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68300" name=""/>
                                    <pic:cNvPicPr/>
                                  </pic:nvPicPr>
                                  <pic:blipFill>
                                    <a:blip r:embed="rId30"/>
                                    <a:stretch>
                                      <a:fillRect/>
                                    </a:stretch>
                                  </pic:blipFill>
                                  <pic:spPr>
                                    <a:xfrm>
                                      <a:off x="0" y="0"/>
                                      <a:ext cx="694690" cy="568960"/>
                                    </a:xfrm>
                                    <a:prstGeom prst="rect">
                                      <a:avLst/>
                                    </a:prstGeom>
                                  </pic:spPr>
                                </pic:pic>
                              </a:graphicData>
                            </a:graphic>
                          </wp:inline>
                        </w:drawing>
                      </w:r>
                    </w:p>
                  </w:txbxContent>
                </v:textbox>
              </v:shape>
            </w:pict>
          </mc:Fallback>
        </mc:AlternateContent>
      </w:r>
      <w:r w:rsidR="0013489B">
        <w:rPr>
          <w:b w:val="0"/>
          <w:bCs/>
          <w:noProof/>
          <w:sz w:val="22"/>
          <w:szCs w:val="22"/>
          <w:lang w:val="fr-FR"/>
        </w:rPr>
        <mc:AlternateContent>
          <mc:Choice Requires="wps">
            <w:drawing>
              <wp:anchor distT="0" distB="0" distL="114300" distR="114300" simplePos="0" relativeHeight="251675648" behindDoc="0" locked="0" layoutInCell="1" allowOverlap="1" wp14:anchorId="4343B918" wp14:editId="1AB310CB">
                <wp:simplePos x="0" y="0"/>
                <wp:positionH relativeFrom="column">
                  <wp:posOffset>5078095</wp:posOffset>
                </wp:positionH>
                <wp:positionV relativeFrom="paragraph">
                  <wp:posOffset>1153795</wp:posOffset>
                </wp:positionV>
                <wp:extent cx="1069975" cy="790575"/>
                <wp:effectExtent l="0" t="0" r="0" b="9525"/>
                <wp:wrapNone/>
                <wp:docPr id="1907239882" name="Zone de texte 23"/>
                <wp:cNvGraphicFramePr/>
                <a:graphic xmlns:a="http://schemas.openxmlformats.org/drawingml/2006/main">
                  <a:graphicData uri="http://schemas.microsoft.com/office/word/2010/wordprocessingShape">
                    <wps:wsp>
                      <wps:cNvSpPr txBox="1"/>
                      <wps:spPr>
                        <a:xfrm>
                          <a:off x="0" y="0"/>
                          <a:ext cx="1069975" cy="790575"/>
                        </a:xfrm>
                        <a:prstGeom prst="rect">
                          <a:avLst/>
                        </a:prstGeom>
                        <a:solidFill>
                          <a:schemeClr val="lt1"/>
                        </a:solidFill>
                        <a:ln w="6350">
                          <a:noFill/>
                        </a:ln>
                      </wps:spPr>
                      <wps:txbx>
                        <w:txbxContent>
                          <w:p w14:paraId="41CF7E4E" w14:textId="705DD90B" w:rsidR="0013489B" w:rsidRDefault="001348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43B918" id="_x0000_s1038" type="#_x0000_t202" style="position:absolute;margin-left:399.85pt;margin-top:90.85pt;width:84.25pt;height:62.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w/MQIAAFwEAAAOAAAAZHJzL2Uyb0RvYy54bWysVE2P2jAQvVfqf7B8LwkU2CUirCgrqkpo&#10;dyW22rNxbLDkeFzbkNBf37HDV7c9Vb04Y8/4eebNm0w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" fillcolor="white [3201]" stroked="f" strokeweight=".5pt">
                <v:textbox>
                  <w:txbxContent>
                    <w:p w14:paraId="41CF7E4E" w14:textId="705DD90B" w:rsidR="0013489B" w:rsidRDefault="0013489B"/>
                  </w:txbxContent>
                </v:textbox>
              </v:shape>
            </w:pict>
          </mc:Fallback>
        </mc:AlternateContent>
      </w:r>
      <w:r w:rsidR="00CF24DD" w:rsidRPr="006A26D3">
        <w:rPr>
          <w:b w:val="0"/>
          <w:bCs/>
          <w:sz w:val="22"/>
          <w:szCs w:val="22"/>
          <w:lang w:val="fr-FR"/>
        </w:rPr>
        <w:t xml:space="preserve">La réforme SERAFIN-PH concerne les établissements </w:t>
      </w:r>
      <w:r w:rsidR="00CF24DD" w:rsidRPr="006A26D3">
        <w:rPr>
          <w:b w:val="0"/>
          <w:bCs/>
          <w:sz w:val="22"/>
          <w:szCs w:val="22"/>
          <w:lang w:val="fr-FR"/>
        </w:rPr>
        <w:br/>
        <w:t xml:space="preserve">et les services pour les enfants handicapés. </w:t>
      </w:r>
      <w:r w:rsidR="00CF24DD" w:rsidRPr="006A26D3">
        <w:rPr>
          <w:b w:val="0"/>
          <w:bCs/>
          <w:sz w:val="22"/>
          <w:szCs w:val="22"/>
          <w:lang w:val="fr-FR"/>
        </w:rPr>
        <w:br/>
        <w:t xml:space="preserve">Par exemple : </w:t>
      </w:r>
    </w:p>
    <w:p w14:paraId="2CBACD2B" w14:textId="38EDF1C3" w:rsidR="00CF24DD" w:rsidRPr="006A26D3" w:rsidRDefault="00CF24DD" w:rsidP="00CF24DD">
      <w:pPr>
        <w:pStyle w:val="11Listepuce1"/>
        <w:rPr>
          <w:sz w:val="22"/>
          <w:szCs w:val="22"/>
          <w:lang w:val="fr-FR"/>
        </w:rPr>
      </w:pPr>
      <w:r w:rsidRPr="006A26D3">
        <w:rPr>
          <w:sz w:val="22"/>
          <w:szCs w:val="22"/>
          <w:lang w:val="fr-FR"/>
        </w:rPr>
        <w:t>les IME.</w:t>
      </w:r>
      <w:r w:rsidRPr="006A26D3">
        <w:rPr>
          <w:sz w:val="22"/>
          <w:szCs w:val="22"/>
          <w:lang w:val="fr-FR"/>
        </w:rPr>
        <w:br/>
        <w:t>Un IME est un institut médico-éducatif.</w:t>
      </w:r>
    </w:p>
    <w:p w14:paraId="4D5499C7" w14:textId="77777777" w:rsidR="00CF24DD" w:rsidRPr="006A26D3" w:rsidRDefault="00CF24DD" w:rsidP="00CF24DD">
      <w:pPr>
        <w:pStyle w:val="11Listepuce1"/>
        <w:rPr>
          <w:sz w:val="22"/>
          <w:szCs w:val="22"/>
        </w:rPr>
      </w:pPr>
      <w:r w:rsidRPr="006A26D3">
        <w:rPr>
          <w:sz w:val="22"/>
          <w:szCs w:val="22"/>
          <w:lang w:val="fr-FR"/>
        </w:rPr>
        <w:t>les SESSAD.</w:t>
      </w:r>
    </w:p>
    <w:p w14:paraId="0F6E0C7D" w14:textId="77777777" w:rsidR="00874E9F" w:rsidRDefault="00CF24DD" w:rsidP="00CF24DD">
      <w:pPr>
        <w:pStyle w:val="11Listepuce1"/>
        <w:numPr>
          <w:ilvl w:val="0"/>
          <w:numId w:val="0"/>
        </w:numPr>
        <w:ind w:left="568"/>
        <w:rPr>
          <w:sz w:val="22"/>
          <w:szCs w:val="22"/>
          <w:lang w:val="fr-FR"/>
        </w:rPr>
      </w:pPr>
      <w:r w:rsidRPr="006A26D3">
        <w:rPr>
          <w:sz w:val="22"/>
          <w:szCs w:val="22"/>
          <w:lang w:val="fr-FR"/>
        </w:rPr>
        <w:t xml:space="preserve">Un SESSAD </w:t>
      </w:r>
      <w:r w:rsidR="00874E9F" w:rsidRPr="006A26D3">
        <w:rPr>
          <w:sz w:val="22"/>
          <w:szCs w:val="22"/>
          <w:lang w:val="fr-FR"/>
        </w:rPr>
        <w:t xml:space="preserve">est un service d’éducation spéciale et de soins à domicile. </w:t>
      </w:r>
    </w:p>
    <w:p w14:paraId="33ECA4BE" w14:textId="77777777" w:rsidR="005A3EAA" w:rsidRDefault="005A3EAA" w:rsidP="005A3EAA"/>
    <w:p w14:paraId="70BC23C6" w14:textId="59202083" w:rsidR="005A3EAA" w:rsidRPr="005A3EAA" w:rsidRDefault="005A3EAA" w:rsidP="005A3EAA">
      <w:pPr>
        <w:pStyle w:val="08Titreniveau2"/>
        <w:rPr>
          <w:color w:val="auto"/>
        </w:rPr>
      </w:pPr>
      <w:r w:rsidRPr="005A3EAA">
        <w:rPr>
          <w:color w:val="auto"/>
        </w:rPr>
        <w:t>Qu</w:t>
      </w:r>
      <w:r>
        <w:rPr>
          <w:color w:val="auto"/>
          <w:lang w:val="fr-FR"/>
        </w:rPr>
        <w:t xml:space="preserve">and et pourquoi donner des informations </w:t>
      </w:r>
      <w:r w:rsidRPr="005A3EAA">
        <w:rPr>
          <w:color w:val="auto"/>
        </w:rPr>
        <w:t>?</w:t>
      </w:r>
    </w:p>
    <w:p w14:paraId="750BD7F2" w14:textId="0C192087" w:rsidR="006A26D3" w:rsidRPr="006A26D3" w:rsidRDefault="00067ECA" w:rsidP="006A26D3">
      <w:pPr>
        <w:rPr>
          <w:sz w:val="22"/>
          <w:szCs w:val="22"/>
        </w:rPr>
      </w:pPr>
      <w:r>
        <w:rPr>
          <w:noProof/>
          <w:sz w:val="22"/>
          <w:szCs w:val="22"/>
        </w:rPr>
        <mc:AlternateContent>
          <mc:Choice Requires="wps">
            <w:drawing>
              <wp:anchor distT="0" distB="0" distL="114300" distR="114300" simplePos="0" relativeHeight="251659264" behindDoc="0" locked="0" layoutInCell="1" allowOverlap="1" wp14:anchorId="3B01A154" wp14:editId="3BA1E57C">
                <wp:simplePos x="0" y="0"/>
                <wp:positionH relativeFrom="column">
                  <wp:posOffset>5182870</wp:posOffset>
                </wp:positionH>
                <wp:positionV relativeFrom="paragraph">
                  <wp:posOffset>169545</wp:posOffset>
                </wp:positionV>
                <wp:extent cx="838200" cy="619125"/>
                <wp:effectExtent l="0" t="0" r="0" b="9525"/>
                <wp:wrapNone/>
                <wp:docPr id="1772683221" name="Zone de texte 4"/>
                <wp:cNvGraphicFramePr/>
                <a:graphic xmlns:a="http://schemas.openxmlformats.org/drawingml/2006/main">
                  <a:graphicData uri="http://schemas.microsoft.com/office/word/2010/wordprocessingShape">
                    <wps:wsp>
                      <wps:cNvSpPr txBox="1"/>
                      <wps:spPr>
                        <a:xfrm>
                          <a:off x="0" y="0"/>
                          <a:ext cx="838200" cy="619125"/>
                        </a:xfrm>
                        <a:prstGeom prst="rect">
                          <a:avLst/>
                        </a:prstGeom>
                        <a:solidFill>
                          <a:schemeClr val="lt1"/>
                        </a:solidFill>
                        <a:ln w="6350">
                          <a:noFill/>
                        </a:ln>
                      </wps:spPr>
                      <wps:txbx>
                        <w:txbxContent>
                          <w:p w14:paraId="5D8A76DB" w14:textId="4DFEAFD3" w:rsidR="00067ECA" w:rsidRDefault="00067ECA">
                            <w:r>
                              <w:rPr>
                                <w:noProof/>
                              </w:rPr>
                              <w:drawing>
                                <wp:inline distT="0" distB="0" distL="0" distR="0" wp14:anchorId="3EABFE14" wp14:editId="33DD4414">
                                  <wp:extent cx="643753" cy="542925"/>
                                  <wp:effectExtent l="0" t="0" r="4445" b="0"/>
                                  <wp:docPr id="1853072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72464" name=""/>
                                          <pic:cNvPicPr/>
                                        </pic:nvPicPr>
                                        <pic:blipFill>
                                          <a:blip r:embed="rId31"/>
                                          <a:stretch>
                                            <a:fillRect/>
                                          </a:stretch>
                                        </pic:blipFill>
                                        <pic:spPr>
                                          <a:xfrm>
                                            <a:off x="0" y="0"/>
                                            <a:ext cx="646467" cy="5452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01A154" id="Zone de texte 4" o:spid="_x0000_s1039" type="#_x0000_t202" style="position:absolute;margin-left:408.1pt;margin-top:13.35pt;width:66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" fillcolor="white [3201]" stroked="f" strokeweight=".5pt">
                <v:textbox>
                  <w:txbxContent>
                    <w:p w14:paraId="5D8A76DB" w14:textId="4DFEAFD3" w:rsidR="00067ECA" w:rsidRDefault="00067ECA">
                      <w:r>
                        <w:rPr>
                          <w:noProof/>
                        </w:rPr>
                        <w:drawing>
                          <wp:inline distT="0" distB="0" distL="0" distR="0" wp14:anchorId="3EABFE14" wp14:editId="33DD4414">
                            <wp:extent cx="643753" cy="542925"/>
                            <wp:effectExtent l="0" t="0" r="4445" b="0"/>
                            <wp:docPr id="1853072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72464" name=""/>
                                    <pic:cNvPicPr/>
                                  </pic:nvPicPr>
                                  <pic:blipFill>
                                    <a:blip r:embed="rId32"/>
                                    <a:stretch>
                                      <a:fillRect/>
                                    </a:stretch>
                                  </pic:blipFill>
                                  <pic:spPr>
                                    <a:xfrm>
                                      <a:off x="0" y="0"/>
                                      <a:ext cx="646467" cy="545214"/>
                                    </a:xfrm>
                                    <a:prstGeom prst="rect">
                                      <a:avLst/>
                                    </a:prstGeom>
                                  </pic:spPr>
                                </pic:pic>
                              </a:graphicData>
                            </a:graphic>
                          </wp:inline>
                        </w:drawing>
                      </w:r>
                    </w:p>
                  </w:txbxContent>
                </v:textbox>
              </v:shape>
            </w:pict>
          </mc:Fallback>
        </mc:AlternateContent>
      </w:r>
    </w:p>
    <w:p w14:paraId="59692FD2" w14:textId="253E5334" w:rsidR="006A26D3" w:rsidRPr="006A26D3" w:rsidRDefault="006A26D3" w:rsidP="006A26D3">
      <w:pPr>
        <w:rPr>
          <w:sz w:val="22"/>
          <w:szCs w:val="22"/>
        </w:rPr>
      </w:pPr>
      <w:r w:rsidRPr="006A26D3">
        <w:rPr>
          <w:sz w:val="22"/>
          <w:szCs w:val="22"/>
        </w:rPr>
        <w:t>Entre</w:t>
      </w:r>
      <w:r w:rsidR="00557942">
        <w:rPr>
          <w:sz w:val="22"/>
          <w:szCs w:val="22"/>
        </w:rPr>
        <w:t xml:space="preserve"> juin</w:t>
      </w:r>
      <w:r w:rsidRPr="006A26D3">
        <w:rPr>
          <w:sz w:val="22"/>
          <w:szCs w:val="22"/>
        </w:rPr>
        <w:t xml:space="preserve"> et </w:t>
      </w:r>
      <w:r w:rsidR="00557942">
        <w:rPr>
          <w:sz w:val="22"/>
          <w:szCs w:val="22"/>
        </w:rPr>
        <w:t>juillet</w:t>
      </w:r>
      <w:r w:rsidR="00557942" w:rsidRPr="006A26D3">
        <w:rPr>
          <w:sz w:val="22"/>
          <w:szCs w:val="22"/>
        </w:rPr>
        <w:t xml:space="preserve"> </w:t>
      </w:r>
      <w:r w:rsidRPr="006A26D3">
        <w:rPr>
          <w:sz w:val="22"/>
          <w:szCs w:val="22"/>
        </w:rPr>
        <w:t xml:space="preserve">2026, </w:t>
      </w:r>
    </w:p>
    <w:p w14:paraId="52EC07E2" w14:textId="595C1E4E" w:rsidR="006A26D3" w:rsidRPr="006A26D3" w:rsidRDefault="005A3EAA" w:rsidP="006A26D3">
      <w:pPr>
        <w:rPr>
          <w:sz w:val="22"/>
          <w:szCs w:val="22"/>
        </w:rPr>
      </w:pPr>
      <w:r>
        <w:rPr>
          <w:sz w:val="22"/>
          <w:szCs w:val="22"/>
        </w:rPr>
        <w:t>l</w:t>
      </w:r>
      <w:r w:rsidR="006A26D3" w:rsidRPr="006A26D3">
        <w:rPr>
          <w:sz w:val="22"/>
          <w:szCs w:val="22"/>
        </w:rPr>
        <w:t>es établissements et services doivent donner des informations</w:t>
      </w:r>
      <w:r w:rsidR="006A26D3" w:rsidRPr="006A26D3">
        <w:rPr>
          <w:sz w:val="22"/>
          <w:szCs w:val="22"/>
        </w:rPr>
        <w:br/>
        <w:t>à la DGCS et à la CNSA.</w:t>
      </w:r>
    </w:p>
    <w:p w14:paraId="009B64A7" w14:textId="35AF0347" w:rsidR="006A26D3" w:rsidRPr="006A26D3" w:rsidRDefault="00A64567" w:rsidP="006A26D3">
      <w:pPr>
        <w:rPr>
          <w:sz w:val="22"/>
          <w:szCs w:val="22"/>
        </w:rPr>
      </w:pPr>
      <w:r>
        <w:rPr>
          <w:noProof/>
          <w:sz w:val="22"/>
          <w:szCs w:val="22"/>
        </w:rPr>
        <mc:AlternateContent>
          <mc:Choice Requires="wps">
            <w:drawing>
              <wp:anchor distT="0" distB="0" distL="114300" distR="114300" simplePos="0" relativeHeight="251665408" behindDoc="0" locked="0" layoutInCell="1" allowOverlap="1" wp14:anchorId="161D7B16" wp14:editId="5BF8B461">
                <wp:simplePos x="0" y="0"/>
                <wp:positionH relativeFrom="column">
                  <wp:posOffset>4890770</wp:posOffset>
                </wp:positionH>
                <wp:positionV relativeFrom="paragraph">
                  <wp:posOffset>4445</wp:posOffset>
                </wp:positionV>
                <wp:extent cx="1498600" cy="717550"/>
                <wp:effectExtent l="0" t="0" r="6350" b="6350"/>
                <wp:wrapNone/>
                <wp:docPr id="1653888672" name="Zone de texte 11"/>
                <wp:cNvGraphicFramePr/>
                <a:graphic xmlns:a="http://schemas.openxmlformats.org/drawingml/2006/main">
                  <a:graphicData uri="http://schemas.microsoft.com/office/word/2010/wordprocessingShape">
                    <wps:wsp>
                      <wps:cNvSpPr txBox="1"/>
                      <wps:spPr>
                        <a:xfrm>
                          <a:off x="0" y="0"/>
                          <a:ext cx="1498600" cy="717550"/>
                        </a:xfrm>
                        <a:prstGeom prst="rect">
                          <a:avLst/>
                        </a:prstGeom>
                        <a:solidFill>
                          <a:schemeClr val="lt1"/>
                        </a:solidFill>
                        <a:ln w="6350">
                          <a:noFill/>
                        </a:ln>
                      </wps:spPr>
                      <wps:txbx>
                        <w:txbxContent>
                          <w:p w14:paraId="15BEDDA0" w14:textId="58F2D22E" w:rsidR="00A64567" w:rsidRDefault="00A64567">
                            <w:r>
                              <w:rPr>
                                <w:noProof/>
                              </w:rPr>
                              <w:drawing>
                                <wp:inline distT="0" distB="0" distL="0" distR="0" wp14:anchorId="767624DF" wp14:editId="13DC17A8">
                                  <wp:extent cx="1193800" cy="578485"/>
                                  <wp:effectExtent l="0" t="0" r="6350" b="0"/>
                                  <wp:docPr id="389585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49259" name=""/>
                                          <pic:cNvPicPr/>
                                        </pic:nvPicPr>
                                        <pic:blipFill>
                                          <a:blip r:embed="rId15"/>
                                          <a:stretch>
                                            <a:fillRect/>
                                          </a:stretch>
                                        </pic:blipFill>
                                        <pic:spPr>
                                          <a:xfrm>
                                            <a:off x="0" y="0"/>
                                            <a:ext cx="1193800" cy="578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1D7B16" id="Zone de texte 11" o:spid="_x0000_s1040" type="#_x0000_t202" style="position:absolute;margin-left:385.1pt;margin-top:.35pt;width:118pt;height:5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xMLwIAAFw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" fillcolor="white [3201]" stroked="f" strokeweight=".5pt">
                <v:textbox>
                  <w:txbxContent>
                    <w:p w14:paraId="15BEDDA0" w14:textId="58F2D22E" w:rsidR="00A64567" w:rsidRDefault="00A64567">
                      <w:r>
                        <w:rPr>
                          <w:noProof/>
                        </w:rPr>
                        <w:drawing>
                          <wp:inline distT="0" distB="0" distL="0" distR="0" wp14:anchorId="767624DF" wp14:editId="13DC17A8">
                            <wp:extent cx="1193800" cy="578485"/>
                            <wp:effectExtent l="0" t="0" r="6350" b="0"/>
                            <wp:docPr id="389585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49259" name=""/>
                                    <pic:cNvPicPr/>
                                  </pic:nvPicPr>
                                  <pic:blipFill>
                                    <a:blip r:embed="rId16"/>
                                    <a:stretch>
                                      <a:fillRect/>
                                    </a:stretch>
                                  </pic:blipFill>
                                  <pic:spPr>
                                    <a:xfrm>
                                      <a:off x="0" y="0"/>
                                      <a:ext cx="1193800" cy="578485"/>
                                    </a:xfrm>
                                    <a:prstGeom prst="rect">
                                      <a:avLst/>
                                    </a:prstGeom>
                                  </pic:spPr>
                                </pic:pic>
                              </a:graphicData>
                            </a:graphic>
                          </wp:inline>
                        </w:drawing>
                      </w:r>
                    </w:p>
                  </w:txbxContent>
                </v:textbox>
              </v:shape>
            </w:pict>
          </mc:Fallback>
        </mc:AlternateContent>
      </w:r>
    </w:p>
    <w:p w14:paraId="731C64B5" w14:textId="512568AE" w:rsidR="001B4C03" w:rsidRDefault="001B4C03">
      <w:pPr>
        <w:rPr>
          <w:sz w:val="22"/>
          <w:szCs w:val="22"/>
        </w:rPr>
      </w:pPr>
      <w:r>
        <w:rPr>
          <w:sz w:val="22"/>
          <w:szCs w:val="22"/>
        </w:rPr>
        <w:t>Ces informations vont permettre de savoir combien d’argent il faut donner</w:t>
      </w:r>
      <w:r>
        <w:rPr>
          <w:sz w:val="22"/>
          <w:szCs w:val="22"/>
        </w:rPr>
        <w:br/>
        <w:t xml:space="preserve">avec SERAFIN-PH. </w:t>
      </w:r>
    </w:p>
    <w:p w14:paraId="2EC0D7A1" w14:textId="77777777" w:rsidR="001B4C03" w:rsidRDefault="001B4C03">
      <w:pPr>
        <w:rPr>
          <w:sz w:val="22"/>
          <w:szCs w:val="22"/>
        </w:rPr>
      </w:pPr>
    </w:p>
    <w:p w14:paraId="06DC1B8D" w14:textId="45BC383E" w:rsidR="005A3EAA" w:rsidRPr="005A3EAA" w:rsidRDefault="005B7AC1" w:rsidP="005A3EAA">
      <w:pPr>
        <w:pStyle w:val="08Titreniveau2"/>
        <w:rPr>
          <w:color w:val="auto"/>
        </w:rPr>
      </w:pPr>
      <w:r>
        <w:rPr>
          <w:noProof/>
          <w:color w:val="auto"/>
          <w:lang w:val="fr-FR"/>
        </w:rPr>
        <mc:AlternateContent>
          <mc:Choice Requires="wps">
            <w:drawing>
              <wp:anchor distT="0" distB="0" distL="114300" distR="114300" simplePos="0" relativeHeight="251674624" behindDoc="0" locked="0" layoutInCell="1" allowOverlap="1" wp14:anchorId="60C66CA0" wp14:editId="746FD97E">
                <wp:simplePos x="0" y="0"/>
                <wp:positionH relativeFrom="column">
                  <wp:posOffset>5278120</wp:posOffset>
                </wp:positionH>
                <wp:positionV relativeFrom="paragraph">
                  <wp:posOffset>12700</wp:posOffset>
                </wp:positionV>
                <wp:extent cx="962025" cy="600075"/>
                <wp:effectExtent l="0" t="0" r="9525" b="9525"/>
                <wp:wrapNone/>
                <wp:docPr id="370641900" name="Zone de texte 22"/>
                <wp:cNvGraphicFramePr/>
                <a:graphic xmlns:a="http://schemas.openxmlformats.org/drawingml/2006/main">
                  <a:graphicData uri="http://schemas.microsoft.com/office/word/2010/wordprocessingShape">
                    <wps:wsp>
                      <wps:cNvSpPr txBox="1"/>
                      <wps:spPr>
                        <a:xfrm>
                          <a:off x="0" y="0"/>
                          <a:ext cx="962025" cy="600075"/>
                        </a:xfrm>
                        <a:prstGeom prst="rect">
                          <a:avLst/>
                        </a:prstGeom>
                        <a:solidFill>
                          <a:schemeClr val="lt1"/>
                        </a:solidFill>
                        <a:ln w="6350">
                          <a:noFill/>
                        </a:ln>
                      </wps:spPr>
                      <wps:txbx>
                        <w:txbxContent>
                          <w:p w14:paraId="734386D5" w14:textId="327F1090" w:rsidR="005B7AC1" w:rsidRDefault="00E95873">
                            <w:r>
                              <w:rPr>
                                <w:noProof/>
                              </w:rPr>
                              <w:drawing>
                                <wp:inline distT="0" distB="0" distL="0" distR="0" wp14:anchorId="4FAB255A" wp14:editId="73C4BAA5">
                                  <wp:extent cx="639445" cy="483235"/>
                                  <wp:effectExtent l="0" t="0" r="8255" b="0"/>
                                  <wp:docPr id="18055344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34412" name=""/>
                                          <pic:cNvPicPr/>
                                        </pic:nvPicPr>
                                        <pic:blipFill>
                                          <a:blip r:embed="rId33"/>
                                          <a:stretch>
                                            <a:fillRect/>
                                          </a:stretch>
                                        </pic:blipFill>
                                        <pic:spPr>
                                          <a:xfrm>
                                            <a:off x="0" y="0"/>
                                            <a:ext cx="639445" cy="483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C66CA0" id="Zone de texte 22" o:spid="_x0000_s1041" type="#_x0000_t202" style="position:absolute;margin-left:415.6pt;margin-top:1pt;width:75.7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" fillcolor="white [3201]" stroked="f" strokeweight=".5pt">
                <v:textbox>
                  <w:txbxContent>
                    <w:p w14:paraId="734386D5" w14:textId="327F1090" w:rsidR="005B7AC1" w:rsidRDefault="00E95873">
                      <w:r>
                        <w:rPr>
                          <w:noProof/>
                        </w:rPr>
                        <w:drawing>
                          <wp:inline distT="0" distB="0" distL="0" distR="0" wp14:anchorId="4FAB255A" wp14:editId="73C4BAA5">
                            <wp:extent cx="639445" cy="483235"/>
                            <wp:effectExtent l="0" t="0" r="8255" b="0"/>
                            <wp:docPr id="18055344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34412" name=""/>
                                    <pic:cNvPicPr/>
                                  </pic:nvPicPr>
                                  <pic:blipFill>
                                    <a:blip r:embed="rId34"/>
                                    <a:stretch>
                                      <a:fillRect/>
                                    </a:stretch>
                                  </pic:blipFill>
                                  <pic:spPr>
                                    <a:xfrm>
                                      <a:off x="0" y="0"/>
                                      <a:ext cx="639445" cy="483235"/>
                                    </a:xfrm>
                                    <a:prstGeom prst="rect">
                                      <a:avLst/>
                                    </a:prstGeom>
                                  </pic:spPr>
                                </pic:pic>
                              </a:graphicData>
                            </a:graphic>
                          </wp:inline>
                        </w:drawing>
                      </w:r>
                    </w:p>
                  </w:txbxContent>
                </v:textbox>
              </v:shape>
            </w:pict>
          </mc:Fallback>
        </mc:AlternateContent>
      </w:r>
      <w:r w:rsidR="005A3EAA" w:rsidRPr="005A3EAA">
        <w:rPr>
          <w:color w:val="auto"/>
        </w:rPr>
        <w:t>Qu</w:t>
      </w:r>
      <w:r w:rsidR="005A3EAA">
        <w:rPr>
          <w:color w:val="auto"/>
          <w:lang w:val="fr-FR"/>
        </w:rPr>
        <w:t xml:space="preserve">elles informations sont collectées </w:t>
      </w:r>
      <w:r w:rsidR="005A3EAA" w:rsidRPr="005A3EAA">
        <w:rPr>
          <w:color w:val="auto"/>
        </w:rPr>
        <w:t>?</w:t>
      </w:r>
    </w:p>
    <w:p w14:paraId="28EB6F78" w14:textId="1624C0A6" w:rsidR="00B3112D" w:rsidRDefault="001B4C03">
      <w:r>
        <w:rPr>
          <w:sz w:val="22"/>
          <w:szCs w:val="22"/>
        </w:rPr>
        <w:t>Les informations demandées ne sont pas sur chaque personne</w:t>
      </w:r>
      <w:r w:rsidR="005A3EAA">
        <w:rPr>
          <w:sz w:val="22"/>
          <w:szCs w:val="22"/>
        </w:rPr>
        <w:t xml:space="preserve"> accompagnée</w:t>
      </w:r>
      <w:r>
        <w:rPr>
          <w:sz w:val="22"/>
          <w:szCs w:val="22"/>
        </w:rPr>
        <w:br/>
        <w:t xml:space="preserve">mais sur </w:t>
      </w:r>
      <w:r>
        <w:rPr>
          <w:color w:val="92D050"/>
        </w:rPr>
        <w:t>[Nom de l’ESMS]</w:t>
      </w:r>
      <w:r w:rsidR="00B3112D">
        <w:t>.</w:t>
      </w:r>
    </w:p>
    <w:p w14:paraId="52BEF47D" w14:textId="77777777" w:rsidR="005A3EAA" w:rsidRDefault="005A3EAA"/>
    <w:p w14:paraId="23EFFBBA" w14:textId="728B38B3" w:rsidR="005A3EAA" w:rsidRDefault="006A69A6">
      <w:pPr>
        <w:rPr>
          <w:sz w:val="22"/>
          <w:szCs w:val="28"/>
        </w:rPr>
      </w:pPr>
      <w:r>
        <w:rPr>
          <w:noProof/>
          <w:sz w:val="22"/>
          <w:szCs w:val="28"/>
        </w:rPr>
        <mc:AlternateContent>
          <mc:Choice Requires="wps">
            <w:drawing>
              <wp:anchor distT="0" distB="0" distL="114300" distR="114300" simplePos="0" relativeHeight="251666432" behindDoc="0" locked="0" layoutInCell="1" allowOverlap="1" wp14:anchorId="620B2F59" wp14:editId="56CF5350">
                <wp:simplePos x="0" y="0"/>
                <wp:positionH relativeFrom="column">
                  <wp:posOffset>5087620</wp:posOffset>
                </wp:positionH>
                <wp:positionV relativeFrom="paragraph">
                  <wp:posOffset>114935</wp:posOffset>
                </wp:positionV>
                <wp:extent cx="962025" cy="923925"/>
                <wp:effectExtent l="0" t="0" r="9525" b="9525"/>
                <wp:wrapNone/>
                <wp:docPr id="1328542660" name="Zone de texte 12"/>
                <wp:cNvGraphicFramePr/>
                <a:graphic xmlns:a="http://schemas.openxmlformats.org/drawingml/2006/main">
                  <a:graphicData uri="http://schemas.microsoft.com/office/word/2010/wordprocessingShape">
                    <wps:wsp>
                      <wps:cNvSpPr txBox="1"/>
                      <wps:spPr>
                        <a:xfrm>
                          <a:off x="0" y="0"/>
                          <a:ext cx="962025" cy="923925"/>
                        </a:xfrm>
                        <a:prstGeom prst="rect">
                          <a:avLst/>
                        </a:prstGeom>
                        <a:solidFill>
                          <a:schemeClr val="lt1"/>
                        </a:solidFill>
                        <a:ln w="6350">
                          <a:noFill/>
                        </a:ln>
                      </wps:spPr>
                      <wps:txbx>
                        <w:txbxContent>
                          <w:p w14:paraId="71BE3AAF" w14:textId="07552F0F" w:rsidR="006A69A6" w:rsidRDefault="006A69A6">
                            <w:r>
                              <w:rPr>
                                <w:noProof/>
                              </w:rPr>
                              <w:drawing>
                                <wp:inline distT="0" distB="0" distL="0" distR="0" wp14:anchorId="69FB100A" wp14:editId="5FA3354F">
                                  <wp:extent cx="809524" cy="733333"/>
                                  <wp:effectExtent l="0" t="0" r="0" b="0"/>
                                  <wp:docPr id="3368688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68808" name=""/>
                                          <pic:cNvPicPr/>
                                        </pic:nvPicPr>
                                        <pic:blipFill>
                                          <a:blip r:embed="rId35"/>
                                          <a:stretch>
                                            <a:fillRect/>
                                          </a:stretch>
                                        </pic:blipFill>
                                        <pic:spPr>
                                          <a:xfrm>
                                            <a:off x="0" y="0"/>
                                            <a:ext cx="809524" cy="7333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0B2F59" id="Zone de texte 12" o:spid="_x0000_s1042" type="#_x0000_t202" style="position:absolute;margin-left:400.6pt;margin-top:9.05pt;width:75.75pt;height:7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" fillcolor="white [3201]" stroked="f" strokeweight=".5pt">
                <v:textbox>
                  <w:txbxContent>
                    <w:p w14:paraId="71BE3AAF" w14:textId="07552F0F" w:rsidR="006A69A6" w:rsidRDefault="006A69A6">
                      <w:r>
                        <w:rPr>
                          <w:noProof/>
                        </w:rPr>
                        <w:drawing>
                          <wp:inline distT="0" distB="0" distL="0" distR="0" wp14:anchorId="69FB100A" wp14:editId="5FA3354F">
                            <wp:extent cx="809524" cy="733333"/>
                            <wp:effectExtent l="0" t="0" r="0" b="0"/>
                            <wp:docPr id="3368688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68808" name=""/>
                                    <pic:cNvPicPr/>
                                  </pic:nvPicPr>
                                  <pic:blipFill>
                                    <a:blip r:embed="rId36"/>
                                    <a:stretch>
                                      <a:fillRect/>
                                    </a:stretch>
                                  </pic:blipFill>
                                  <pic:spPr>
                                    <a:xfrm>
                                      <a:off x="0" y="0"/>
                                      <a:ext cx="809524" cy="733333"/>
                                    </a:xfrm>
                                    <a:prstGeom prst="rect">
                                      <a:avLst/>
                                    </a:prstGeom>
                                  </pic:spPr>
                                </pic:pic>
                              </a:graphicData>
                            </a:graphic>
                          </wp:inline>
                        </w:drawing>
                      </w:r>
                    </w:p>
                  </w:txbxContent>
                </v:textbox>
              </v:shape>
            </w:pict>
          </mc:Fallback>
        </mc:AlternateContent>
      </w:r>
      <w:r w:rsidR="005A3EAA" w:rsidRPr="005A3EAA">
        <w:rPr>
          <w:sz w:val="22"/>
          <w:szCs w:val="28"/>
        </w:rPr>
        <w:t xml:space="preserve">Par exemple : </w:t>
      </w:r>
    </w:p>
    <w:p w14:paraId="3B9BBD35" w14:textId="5725930E" w:rsidR="005A3EAA" w:rsidRPr="005A3EAA" w:rsidRDefault="005A3EAA" w:rsidP="005A3EAA">
      <w:pPr>
        <w:pStyle w:val="11Listepuce1"/>
        <w:rPr>
          <w:sz w:val="22"/>
          <w:szCs w:val="22"/>
          <w:lang w:val="fr-FR"/>
        </w:rPr>
      </w:pPr>
      <w:r w:rsidRPr="005A3EAA">
        <w:rPr>
          <w:sz w:val="22"/>
          <w:szCs w:val="22"/>
          <w:lang w:val="fr-FR"/>
        </w:rPr>
        <w:t xml:space="preserve">le nom et les coordonnées de l’établissement ou du service, </w:t>
      </w:r>
    </w:p>
    <w:p w14:paraId="7FD95C06" w14:textId="71735258" w:rsidR="005A3EAA" w:rsidRPr="005A3EAA" w:rsidRDefault="005A3EAA" w:rsidP="005A3EAA">
      <w:pPr>
        <w:pStyle w:val="11Listepuce1"/>
        <w:rPr>
          <w:sz w:val="22"/>
          <w:szCs w:val="22"/>
          <w:lang w:val="fr-FR"/>
        </w:rPr>
      </w:pPr>
      <w:r w:rsidRPr="005A3EAA">
        <w:rPr>
          <w:sz w:val="22"/>
          <w:szCs w:val="22"/>
          <w:lang w:val="fr-FR"/>
        </w:rPr>
        <w:t xml:space="preserve">le nombre de places et pour qui, </w:t>
      </w:r>
    </w:p>
    <w:p w14:paraId="5B8659F8" w14:textId="5F099772" w:rsidR="00E42576" w:rsidRPr="00E42576" w:rsidRDefault="005A3EAA" w:rsidP="005A3EAA">
      <w:pPr>
        <w:pStyle w:val="11Listepuce1"/>
        <w:rPr>
          <w:sz w:val="22"/>
          <w:szCs w:val="22"/>
        </w:rPr>
      </w:pPr>
      <w:r>
        <w:rPr>
          <w:sz w:val="22"/>
          <w:szCs w:val="22"/>
          <w:lang w:val="fr-FR"/>
        </w:rPr>
        <w:t>le nombre de personnes accompagnées</w:t>
      </w:r>
      <w:r w:rsidR="00E42576">
        <w:rPr>
          <w:sz w:val="22"/>
          <w:szCs w:val="22"/>
          <w:lang w:val="fr-FR"/>
        </w:rPr>
        <w:t>,</w:t>
      </w:r>
    </w:p>
    <w:p w14:paraId="3B9E3DCD" w14:textId="1A26BF52" w:rsidR="005A3EAA" w:rsidRPr="005A3EAA" w:rsidRDefault="005A3EAA" w:rsidP="005A3EAA">
      <w:pPr>
        <w:pStyle w:val="11Listepuce1"/>
        <w:rPr>
          <w:sz w:val="22"/>
          <w:szCs w:val="22"/>
        </w:rPr>
      </w:pPr>
      <w:r>
        <w:rPr>
          <w:sz w:val="22"/>
          <w:szCs w:val="22"/>
          <w:lang w:val="fr-FR"/>
        </w:rPr>
        <w:t>le nombre de professionnel.</w:t>
      </w:r>
    </w:p>
    <w:p w14:paraId="51956950" w14:textId="77777777" w:rsidR="00BE5BDA" w:rsidRDefault="00BE5BDA"/>
    <w:p w14:paraId="381F0FD1" w14:textId="33978882" w:rsidR="00E42576" w:rsidRDefault="000456D3" w:rsidP="00E42576">
      <w:pPr>
        <w:pStyle w:val="08Titreniveau2"/>
        <w:rPr>
          <w:color w:val="auto"/>
          <w:lang w:val="fr-FR"/>
        </w:rPr>
      </w:pPr>
      <w:r>
        <w:rPr>
          <w:noProof/>
          <w:color w:val="auto"/>
          <w:lang w:val="fr-FR"/>
        </w:rPr>
        <mc:AlternateContent>
          <mc:Choice Requires="wps">
            <w:drawing>
              <wp:anchor distT="0" distB="0" distL="114300" distR="114300" simplePos="0" relativeHeight="251673600" behindDoc="0" locked="0" layoutInCell="1" allowOverlap="1" wp14:anchorId="575CC42F" wp14:editId="0FD71A9F">
                <wp:simplePos x="0" y="0"/>
                <wp:positionH relativeFrom="column">
                  <wp:posOffset>5335270</wp:posOffset>
                </wp:positionH>
                <wp:positionV relativeFrom="paragraph">
                  <wp:posOffset>128905</wp:posOffset>
                </wp:positionV>
                <wp:extent cx="904875" cy="657225"/>
                <wp:effectExtent l="0" t="0" r="9525" b="9525"/>
                <wp:wrapNone/>
                <wp:docPr id="1976648134" name="Zone de texte 21"/>
                <wp:cNvGraphicFramePr/>
                <a:graphic xmlns:a="http://schemas.openxmlformats.org/drawingml/2006/main">
                  <a:graphicData uri="http://schemas.microsoft.com/office/word/2010/wordprocessingShape">
                    <wps:wsp>
                      <wps:cNvSpPr txBox="1"/>
                      <wps:spPr>
                        <a:xfrm>
                          <a:off x="0" y="0"/>
                          <a:ext cx="904875" cy="657225"/>
                        </a:xfrm>
                        <a:prstGeom prst="rect">
                          <a:avLst/>
                        </a:prstGeom>
                        <a:solidFill>
                          <a:schemeClr val="lt1"/>
                        </a:solidFill>
                        <a:ln w="6350">
                          <a:noFill/>
                        </a:ln>
                      </wps:spPr>
                      <wps:txbx>
                        <w:txbxContent>
                          <w:p w14:paraId="5906F832" w14:textId="525C4FF1" w:rsidR="000456D3" w:rsidRDefault="000456D3">
                            <w:r>
                              <w:rPr>
                                <w:noProof/>
                              </w:rPr>
                              <w:drawing>
                                <wp:inline distT="0" distB="0" distL="0" distR="0" wp14:anchorId="3A73BB2D" wp14:editId="0B82F904">
                                  <wp:extent cx="555122" cy="561975"/>
                                  <wp:effectExtent l="0" t="0" r="0" b="0"/>
                                  <wp:docPr id="369477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77237" name=""/>
                                          <pic:cNvPicPr/>
                                        </pic:nvPicPr>
                                        <pic:blipFill>
                                          <a:blip r:embed="rId37"/>
                                          <a:stretch>
                                            <a:fillRect/>
                                          </a:stretch>
                                        </pic:blipFill>
                                        <pic:spPr>
                                          <a:xfrm>
                                            <a:off x="0" y="0"/>
                                            <a:ext cx="559163" cy="5660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5CC42F" id="Zone de texte 21" o:spid="_x0000_s1043" type="#_x0000_t202" style="position:absolute;margin-left:420.1pt;margin-top:10.15pt;width:71.25pt;height:5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" fillcolor="white [3201]" stroked="f" strokeweight=".5pt">
                <v:textbox>
                  <w:txbxContent>
                    <w:p w14:paraId="5906F832" w14:textId="525C4FF1" w:rsidR="000456D3" w:rsidRDefault="000456D3">
                      <w:r>
                        <w:rPr>
                          <w:noProof/>
                        </w:rPr>
                        <w:drawing>
                          <wp:inline distT="0" distB="0" distL="0" distR="0" wp14:anchorId="3A73BB2D" wp14:editId="0B82F904">
                            <wp:extent cx="555122" cy="561975"/>
                            <wp:effectExtent l="0" t="0" r="0" b="0"/>
                            <wp:docPr id="369477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77237" name=""/>
                                    <pic:cNvPicPr/>
                                  </pic:nvPicPr>
                                  <pic:blipFill>
                                    <a:blip r:embed="rId38"/>
                                    <a:stretch>
                                      <a:fillRect/>
                                    </a:stretch>
                                  </pic:blipFill>
                                  <pic:spPr>
                                    <a:xfrm>
                                      <a:off x="0" y="0"/>
                                      <a:ext cx="559163" cy="566066"/>
                                    </a:xfrm>
                                    <a:prstGeom prst="rect">
                                      <a:avLst/>
                                    </a:prstGeom>
                                  </pic:spPr>
                                </pic:pic>
                              </a:graphicData>
                            </a:graphic>
                          </wp:inline>
                        </w:drawing>
                      </w:r>
                    </w:p>
                  </w:txbxContent>
                </v:textbox>
              </v:shape>
            </w:pict>
          </mc:Fallback>
        </mc:AlternateContent>
      </w:r>
      <w:r w:rsidR="009B3D5C">
        <w:rPr>
          <w:color w:val="auto"/>
          <w:lang w:val="fr-FR"/>
        </w:rPr>
        <w:t>Qui donne</w:t>
      </w:r>
      <w:r w:rsidR="00E42576" w:rsidRPr="00E42576">
        <w:rPr>
          <w:color w:val="auto"/>
        </w:rPr>
        <w:t xml:space="preserve"> les informations ?</w:t>
      </w:r>
    </w:p>
    <w:p w14:paraId="2EC681AD" w14:textId="77777777" w:rsidR="009B3D5C" w:rsidRDefault="00E42576" w:rsidP="00E42576">
      <w:pPr>
        <w:rPr>
          <w:sz w:val="22"/>
          <w:szCs w:val="28"/>
        </w:rPr>
      </w:pPr>
      <w:r w:rsidRPr="00E42576">
        <w:rPr>
          <w:sz w:val="22"/>
          <w:szCs w:val="28"/>
        </w:rPr>
        <w:t>Les établissements et se</w:t>
      </w:r>
      <w:r w:rsidR="009B3D5C">
        <w:rPr>
          <w:sz w:val="22"/>
          <w:szCs w:val="28"/>
        </w:rPr>
        <w:t xml:space="preserve">rvices utilisent un logiciel de la CNSA </w:t>
      </w:r>
      <w:r w:rsidR="009B3D5C">
        <w:rPr>
          <w:sz w:val="22"/>
          <w:szCs w:val="28"/>
        </w:rPr>
        <w:br/>
        <w:t xml:space="preserve">pour envoyer les informations. </w:t>
      </w:r>
    </w:p>
    <w:p w14:paraId="3EDEF270" w14:textId="77777777" w:rsidR="009B3D5C" w:rsidRDefault="009B3D5C" w:rsidP="00E42576">
      <w:pPr>
        <w:rPr>
          <w:sz w:val="22"/>
          <w:szCs w:val="28"/>
        </w:rPr>
      </w:pPr>
    </w:p>
    <w:p w14:paraId="5E3B9DF2" w14:textId="6054E537" w:rsidR="00D458CE" w:rsidRDefault="009B3D5C" w:rsidP="00E42576">
      <w:pPr>
        <w:rPr>
          <w:sz w:val="22"/>
          <w:szCs w:val="28"/>
        </w:rPr>
      </w:pPr>
      <w:r>
        <w:rPr>
          <w:sz w:val="22"/>
          <w:szCs w:val="28"/>
        </w:rPr>
        <w:t>Les informations s</w:t>
      </w:r>
      <w:r w:rsidR="00D458CE">
        <w:rPr>
          <w:sz w:val="22"/>
          <w:szCs w:val="28"/>
        </w:rPr>
        <w:t xml:space="preserve">ont </w:t>
      </w:r>
      <w:r w:rsidR="00502A05">
        <w:rPr>
          <w:sz w:val="22"/>
          <w:szCs w:val="28"/>
        </w:rPr>
        <w:t>conservées</w:t>
      </w:r>
      <w:r w:rsidR="00D458CE">
        <w:rPr>
          <w:sz w:val="22"/>
          <w:szCs w:val="28"/>
        </w:rPr>
        <w:t xml:space="preserve"> 10 ans maximum.</w:t>
      </w:r>
      <w:r w:rsidR="00E42576">
        <w:rPr>
          <w:sz w:val="22"/>
          <w:szCs w:val="28"/>
        </w:rPr>
        <w:t xml:space="preserve"> </w:t>
      </w:r>
    </w:p>
    <w:p w14:paraId="5EB10FAF" w14:textId="77777777" w:rsidR="005A3EAA" w:rsidRDefault="005A3EAA"/>
    <w:p w14:paraId="5104E2E6" w14:textId="15C9D662" w:rsidR="00125922" w:rsidRDefault="00557942" w:rsidP="00125922">
      <w:pPr>
        <w:pStyle w:val="08Titreniveau2"/>
        <w:rPr>
          <w:color w:val="auto"/>
          <w:lang w:val="fr-FR"/>
        </w:rPr>
      </w:pPr>
      <w:r>
        <w:rPr>
          <w:noProof/>
          <w:color w:val="auto"/>
          <w:lang w:val="fr-FR"/>
        </w:rPr>
        <mc:AlternateContent>
          <mc:Choice Requires="wps">
            <w:drawing>
              <wp:anchor distT="0" distB="0" distL="114300" distR="114300" simplePos="0" relativeHeight="251681792" behindDoc="0" locked="0" layoutInCell="1" allowOverlap="1" wp14:anchorId="7B322725" wp14:editId="039AE9D5">
                <wp:simplePos x="0" y="0"/>
                <wp:positionH relativeFrom="column">
                  <wp:posOffset>5220970</wp:posOffset>
                </wp:positionH>
                <wp:positionV relativeFrom="paragraph">
                  <wp:posOffset>269875</wp:posOffset>
                </wp:positionV>
                <wp:extent cx="946150" cy="596900"/>
                <wp:effectExtent l="0" t="0" r="6350" b="0"/>
                <wp:wrapNone/>
                <wp:docPr id="149429303" name="Zone de texte 25"/>
                <wp:cNvGraphicFramePr/>
                <a:graphic xmlns:a="http://schemas.openxmlformats.org/drawingml/2006/main">
                  <a:graphicData uri="http://schemas.microsoft.com/office/word/2010/wordprocessingShape">
                    <wps:wsp>
                      <wps:cNvSpPr txBox="1"/>
                      <wps:spPr>
                        <a:xfrm>
                          <a:off x="0" y="0"/>
                          <a:ext cx="946150" cy="596900"/>
                        </a:xfrm>
                        <a:prstGeom prst="rect">
                          <a:avLst/>
                        </a:prstGeom>
                        <a:solidFill>
                          <a:schemeClr val="lt1"/>
                        </a:solidFill>
                        <a:ln w="6350">
                          <a:noFill/>
                        </a:ln>
                      </wps:spPr>
                      <wps:txbx>
                        <w:txbxContent>
                          <w:p w14:paraId="08CFCACD" w14:textId="141D4B9D" w:rsidR="00557942" w:rsidRDefault="00557942">
                            <w:r>
                              <w:rPr>
                                <w:noProof/>
                              </w:rPr>
                              <w:drawing>
                                <wp:inline distT="0" distB="0" distL="0" distR="0" wp14:anchorId="42EA886C" wp14:editId="3A806E87">
                                  <wp:extent cx="820420" cy="532765"/>
                                  <wp:effectExtent l="0" t="0" r="0" b="635"/>
                                  <wp:docPr id="15685048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04885" name=""/>
                                          <pic:cNvPicPr/>
                                        </pic:nvPicPr>
                                        <pic:blipFill>
                                          <a:blip r:embed="rId39"/>
                                          <a:stretch>
                                            <a:fillRect/>
                                          </a:stretch>
                                        </pic:blipFill>
                                        <pic:spPr>
                                          <a:xfrm>
                                            <a:off x="0" y="0"/>
                                            <a:ext cx="820420" cy="532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B322725" id="_x0000_t202" coordsize="21600,21600" o:spt="202" path="m,l,21600r21600,l21600,xe">
                <v:stroke joinstyle="miter"/>
                <v:path gradientshapeok="t" o:connecttype="rect"/>
              </v:shapetype>
              <v:shape id="_x0000_s1044" type="#_x0000_t202" style="position:absolute;margin-left:411.1pt;margin-top:21.25pt;width:74.5pt;height: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" fillcolor="white [3201]" stroked="f" strokeweight=".5pt">
                <v:textbox>
                  <w:txbxContent>
                    <w:p w14:paraId="08CFCACD" w14:textId="141D4B9D" w:rsidR="00557942" w:rsidRDefault="00557942">
                      <w:r>
                        <w:rPr>
                          <w:noProof/>
                        </w:rPr>
                        <w:drawing>
                          <wp:inline distT="0" distB="0" distL="0" distR="0" wp14:anchorId="42EA886C" wp14:editId="3A806E87">
                            <wp:extent cx="820420" cy="532765"/>
                            <wp:effectExtent l="0" t="0" r="0" b="635"/>
                            <wp:docPr id="15685048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04885" name=""/>
                                    <pic:cNvPicPr/>
                                  </pic:nvPicPr>
                                  <pic:blipFill>
                                    <a:blip r:embed="rId40"/>
                                    <a:stretch>
                                      <a:fillRect/>
                                    </a:stretch>
                                  </pic:blipFill>
                                  <pic:spPr>
                                    <a:xfrm>
                                      <a:off x="0" y="0"/>
                                      <a:ext cx="820420" cy="532765"/>
                                    </a:xfrm>
                                    <a:prstGeom prst="rect">
                                      <a:avLst/>
                                    </a:prstGeom>
                                  </pic:spPr>
                                </pic:pic>
                              </a:graphicData>
                            </a:graphic>
                          </wp:inline>
                        </w:drawing>
                      </w:r>
                    </w:p>
                  </w:txbxContent>
                </v:textbox>
              </v:shape>
            </w:pict>
          </mc:Fallback>
        </mc:AlternateContent>
      </w:r>
      <w:r w:rsidR="00D41349">
        <w:rPr>
          <w:noProof/>
          <w:color w:val="auto"/>
          <w:lang w:val="fr-FR"/>
        </w:rPr>
        <mc:AlternateContent>
          <mc:Choice Requires="wps">
            <w:drawing>
              <wp:anchor distT="0" distB="0" distL="114300" distR="114300" simplePos="0" relativeHeight="251669504" behindDoc="0" locked="0" layoutInCell="1" allowOverlap="1" wp14:anchorId="45B3264C" wp14:editId="342F552C">
                <wp:simplePos x="0" y="0"/>
                <wp:positionH relativeFrom="column">
                  <wp:posOffset>4992370</wp:posOffset>
                </wp:positionH>
                <wp:positionV relativeFrom="paragraph">
                  <wp:posOffset>-11430</wp:posOffset>
                </wp:positionV>
                <wp:extent cx="933450" cy="781050"/>
                <wp:effectExtent l="0" t="0" r="0" b="0"/>
                <wp:wrapNone/>
                <wp:docPr id="1814837667" name="Zone de texte 13"/>
                <wp:cNvGraphicFramePr/>
                <a:graphic xmlns:a="http://schemas.openxmlformats.org/drawingml/2006/main">
                  <a:graphicData uri="http://schemas.microsoft.com/office/word/2010/wordprocessingShape">
                    <wps:wsp>
                      <wps:cNvSpPr txBox="1"/>
                      <wps:spPr>
                        <a:xfrm>
                          <a:off x="0" y="0"/>
                          <a:ext cx="933450" cy="781050"/>
                        </a:xfrm>
                        <a:prstGeom prst="rect">
                          <a:avLst/>
                        </a:prstGeom>
                        <a:solidFill>
                          <a:schemeClr val="lt1"/>
                        </a:solidFill>
                        <a:ln w="6350">
                          <a:noFill/>
                        </a:ln>
                      </wps:spPr>
                      <wps:txbx>
                        <w:txbxContent>
                          <w:p w14:paraId="3B6FAA36" w14:textId="00DB8432" w:rsidR="00D41349" w:rsidRDefault="00D413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B3264C" id="_x0000_s1045" type="#_x0000_t202" style="position:absolute;margin-left:393.1pt;margin-top:-.9pt;width:73.5pt;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" fillcolor="white [3201]" stroked="f" strokeweight=".5pt">
                <v:textbox>
                  <w:txbxContent>
                    <w:p w14:paraId="3B6FAA36" w14:textId="00DB8432" w:rsidR="00D41349" w:rsidRDefault="00D41349"/>
                  </w:txbxContent>
                </v:textbox>
              </v:shape>
            </w:pict>
          </mc:Fallback>
        </mc:AlternateContent>
      </w:r>
      <w:r w:rsidR="00125922" w:rsidRPr="00125922">
        <w:rPr>
          <w:color w:val="auto"/>
          <w:lang w:val="fr-FR"/>
        </w:rPr>
        <w:t>Quels sont vos droits ?</w:t>
      </w:r>
    </w:p>
    <w:p w14:paraId="0AF9286A" w14:textId="2607A27E" w:rsidR="00125922" w:rsidRDefault="00557942" w:rsidP="00125922">
      <w:pPr>
        <w:rPr>
          <w:sz w:val="22"/>
          <w:szCs w:val="28"/>
        </w:rPr>
      </w:pPr>
      <w:r>
        <w:rPr>
          <w:sz w:val="22"/>
          <w:szCs w:val="28"/>
        </w:rPr>
        <w:t>C</w:t>
      </w:r>
      <w:r w:rsidR="00125922">
        <w:rPr>
          <w:sz w:val="22"/>
          <w:szCs w:val="28"/>
        </w:rPr>
        <w:t>hacun peut demander à :</w:t>
      </w:r>
    </w:p>
    <w:p w14:paraId="41BAE161" w14:textId="5136414C" w:rsidR="00125922" w:rsidRPr="00125922" w:rsidRDefault="00125922" w:rsidP="00125922">
      <w:pPr>
        <w:pStyle w:val="11Listepuce1"/>
        <w:rPr>
          <w:sz w:val="22"/>
          <w:szCs w:val="28"/>
          <w:lang w:val="fr-FR"/>
        </w:rPr>
      </w:pPr>
      <w:r w:rsidRPr="00125922">
        <w:rPr>
          <w:sz w:val="22"/>
          <w:szCs w:val="28"/>
          <w:lang w:val="fr-FR"/>
        </w:rPr>
        <w:t xml:space="preserve">voir les informations, </w:t>
      </w:r>
    </w:p>
    <w:p w14:paraId="5D147980" w14:textId="0CFCA833" w:rsidR="00125922" w:rsidRPr="00125922" w:rsidRDefault="00125922" w:rsidP="00125922">
      <w:pPr>
        <w:pStyle w:val="11Listepuce1"/>
        <w:rPr>
          <w:sz w:val="22"/>
          <w:szCs w:val="28"/>
          <w:lang w:val="fr-FR"/>
        </w:rPr>
      </w:pPr>
      <w:r w:rsidRPr="00125922">
        <w:rPr>
          <w:sz w:val="22"/>
          <w:szCs w:val="28"/>
          <w:lang w:val="fr-FR"/>
        </w:rPr>
        <w:t xml:space="preserve">corriger les informations, </w:t>
      </w:r>
    </w:p>
    <w:p w14:paraId="43AB3740" w14:textId="37CBFD17" w:rsidR="00125922" w:rsidRDefault="00125922" w:rsidP="00125922">
      <w:pPr>
        <w:pStyle w:val="11Listepuce1"/>
        <w:rPr>
          <w:sz w:val="22"/>
          <w:szCs w:val="28"/>
          <w:lang w:val="fr-FR"/>
        </w:rPr>
      </w:pPr>
      <w:r w:rsidRPr="00125922">
        <w:rPr>
          <w:sz w:val="22"/>
          <w:szCs w:val="28"/>
          <w:lang w:val="fr-FR"/>
        </w:rPr>
        <w:t>limiter l’utilisation des informations.</w:t>
      </w:r>
    </w:p>
    <w:p w14:paraId="0CDA6439" w14:textId="5DA1BDA2" w:rsidR="00896A19" w:rsidRDefault="00896A19" w:rsidP="00896A19"/>
    <w:p w14:paraId="37DE20BC" w14:textId="22695F14" w:rsidR="00896A19" w:rsidRPr="00896A19" w:rsidRDefault="00BF1AA0" w:rsidP="00896A19">
      <w:pPr>
        <w:rPr>
          <w:sz w:val="22"/>
          <w:szCs w:val="28"/>
        </w:rPr>
      </w:pPr>
      <w:r>
        <w:rPr>
          <w:noProof/>
          <w:sz w:val="22"/>
          <w:szCs w:val="28"/>
        </w:rPr>
        <mc:AlternateContent>
          <mc:Choice Requires="wps">
            <w:drawing>
              <wp:anchor distT="0" distB="0" distL="114300" distR="114300" simplePos="0" relativeHeight="251671552" behindDoc="0" locked="0" layoutInCell="1" allowOverlap="1" wp14:anchorId="3F713811" wp14:editId="791393ED">
                <wp:simplePos x="0" y="0"/>
                <wp:positionH relativeFrom="column">
                  <wp:posOffset>5359400</wp:posOffset>
                </wp:positionH>
                <wp:positionV relativeFrom="paragraph">
                  <wp:posOffset>8255</wp:posOffset>
                </wp:positionV>
                <wp:extent cx="638175" cy="571500"/>
                <wp:effectExtent l="0" t="0" r="9525" b="0"/>
                <wp:wrapNone/>
                <wp:docPr id="683930015" name="Zone de texte 19"/>
                <wp:cNvGraphicFramePr/>
                <a:graphic xmlns:a="http://schemas.openxmlformats.org/drawingml/2006/main">
                  <a:graphicData uri="http://schemas.microsoft.com/office/word/2010/wordprocessingShape">
                    <wps:wsp>
                      <wps:cNvSpPr txBox="1"/>
                      <wps:spPr>
                        <a:xfrm>
                          <a:off x="0" y="0"/>
                          <a:ext cx="638175" cy="571500"/>
                        </a:xfrm>
                        <a:prstGeom prst="rect">
                          <a:avLst/>
                        </a:prstGeom>
                        <a:solidFill>
                          <a:schemeClr val="lt1"/>
                        </a:solidFill>
                        <a:ln w="6350">
                          <a:noFill/>
                        </a:ln>
                      </wps:spPr>
                      <wps:txbx>
                        <w:txbxContent>
                          <w:p w14:paraId="63ADD7AA" w14:textId="0BCC71D6" w:rsidR="00BF1AA0" w:rsidRPr="00BF1AA0" w:rsidRDefault="00BF1AA0">
                            <w:r w:rsidRPr="00BF1AA0">
                              <w:rPr>
                                <w:noProof/>
                              </w:rPr>
                              <w:drawing>
                                <wp:inline distT="0" distB="0" distL="0" distR="0" wp14:anchorId="3D37DB49" wp14:editId="051FEEE5">
                                  <wp:extent cx="391795" cy="464185"/>
                                  <wp:effectExtent l="0" t="0" r="8255" b="0"/>
                                  <wp:docPr id="19824776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77653" name=""/>
                                          <pic:cNvPicPr/>
                                        </pic:nvPicPr>
                                        <pic:blipFill>
                                          <a:blip r:embed="rId41"/>
                                          <a:stretch>
                                            <a:fillRect/>
                                          </a:stretch>
                                        </pic:blipFill>
                                        <pic:spPr>
                                          <a:xfrm>
                                            <a:off x="0" y="0"/>
                                            <a:ext cx="396494" cy="4697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713811" id="Zone de texte 19" o:spid="_x0000_s1046" type="#_x0000_t202" style="position:absolute;margin-left:422pt;margin-top:.65pt;width:50.2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" fillcolor="white [3201]" stroked="f" strokeweight=".5pt">
                <v:textbox>
                  <w:txbxContent>
                    <w:p w14:paraId="63ADD7AA" w14:textId="0BCC71D6" w:rsidR="00BF1AA0" w:rsidRPr="00BF1AA0" w:rsidRDefault="00BF1AA0">
                      <w:r w:rsidRPr="00BF1AA0">
                        <w:rPr>
                          <w:noProof/>
                        </w:rPr>
                        <w:drawing>
                          <wp:inline distT="0" distB="0" distL="0" distR="0" wp14:anchorId="3D37DB49" wp14:editId="051FEEE5">
                            <wp:extent cx="391795" cy="464185"/>
                            <wp:effectExtent l="0" t="0" r="8255" b="0"/>
                            <wp:docPr id="19824776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77653" name=""/>
                                    <pic:cNvPicPr/>
                                  </pic:nvPicPr>
                                  <pic:blipFill>
                                    <a:blip r:embed="rId42"/>
                                    <a:stretch>
                                      <a:fillRect/>
                                    </a:stretch>
                                  </pic:blipFill>
                                  <pic:spPr>
                                    <a:xfrm>
                                      <a:off x="0" y="0"/>
                                      <a:ext cx="396494" cy="469752"/>
                                    </a:xfrm>
                                    <a:prstGeom prst="rect">
                                      <a:avLst/>
                                    </a:prstGeom>
                                  </pic:spPr>
                                </pic:pic>
                              </a:graphicData>
                            </a:graphic>
                          </wp:inline>
                        </w:drawing>
                      </w:r>
                    </w:p>
                  </w:txbxContent>
                </v:textbox>
              </v:shape>
            </w:pict>
          </mc:Fallback>
        </mc:AlternateContent>
      </w:r>
      <w:r w:rsidR="00896A19" w:rsidRPr="00896A19">
        <w:rPr>
          <w:sz w:val="22"/>
          <w:szCs w:val="28"/>
        </w:rPr>
        <w:t>Vous avez moins de 18 ans</w:t>
      </w:r>
      <w:r w:rsidR="00896A19">
        <w:rPr>
          <w:sz w:val="22"/>
          <w:szCs w:val="28"/>
        </w:rPr>
        <w:t>,</w:t>
      </w:r>
      <w:r w:rsidR="00896A19">
        <w:rPr>
          <w:sz w:val="22"/>
          <w:szCs w:val="28"/>
        </w:rPr>
        <w:br/>
        <w:t xml:space="preserve">vos parents ou votre tuteur peuvent faire les démarches. </w:t>
      </w:r>
    </w:p>
    <w:p w14:paraId="4AA6C70A" w14:textId="67631856" w:rsidR="00125922" w:rsidRDefault="00125922" w:rsidP="00125922">
      <w:pPr>
        <w:rPr>
          <w:sz w:val="22"/>
          <w:szCs w:val="28"/>
        </w:rPr>
      </w:pPr>
    </w:p>
    <w:p w14:paraId="5677D992" w14:textId="34504230" w:rsidR="00125922" w:rsidRPr="000C1AE4" w:rsidRDefault="00D41349" w:rsidP="000C1AE4">
      <w:pPr>
        <w:pStyle w:val="08Titreniveau2"/>
        <w:rPr>
          <w:color w:val="auto"/>
          <w:lang w:val="fr-FR"/>
        </w:rPr>
      </w:pPr>
      <w:r>
        <w:rPr>
          <w:noProof/>
          <w:sz w:val="22"/>
          <w:szCs w:val="28"/>
          <w:lang w:val="fr-FR"/>
        </w:rPr>
        <mc:AlternateContent>
          <mc:Choice Requires="wps">
            <w:drawing>
              <wp:anchor distT="0" distB="0" distL="114300" distR="114300" simplePos="0" relativeHeight="251670528" behindDoc="0" locked="0" layoutInCell="1" allowOverlap="1" wp14:anchorId="7B19BF69" wp14:editId="76BA8315">
                <wp:simplePos x="0" y="0"/>
                <wp:positionH relativeFrom="column">
                  <wp:posOffset>5268595</wp:posOffset>
                </wp:positionH>
                <wp:positionV relativeFrom="paragraph">
                  <wp:posOffset>229235</wp:posOffset>
                </wp:positionV>
                <wp:extent cx="933450" cy="819150"/>
                <wp:effectExtent l="0" t="0" r="0" b="0"/>
                <wp:wrapNone/>
                <wp:docPr id="213314638" name="Zone de texte 16"/>
                <wp:cNvGraphicFramePr/>
                <a:graphic xmlns:a="http://schemas.openxmlformats.org/drawingml/2006/main">
                  <a:graphicData uri="http://schemas.microsoft.com/office/word/2010/wordprocessingShape">
                    <wps:wsp>
                      <wps:cNvSpPr txBox="1"/>
                      <wps:spPr>
                        <a:xfrm>
                          <a:off x="0" y="0"/>
                          <a:ext cx="933450" cy="819150"/>
                        </a:xfrm>
                        <a:prstGeom prst="rect">
                          <a:avLst/>
                        </a:prstGeom>
                        <a:solidFill>
                          <a:schemeClr val="lt1"/>
                        </a:solidFill>
                        <a:ln w="6350">
                          <a:noFill/>
                        </a:ln>
                      </wps:spPr>
                      <wps:txbx>
                        <w:txbxContent>
                          <w:p w14:paraId="62928C51" w14:textId="6C19A8A4" w:rsidR="00D41349" w:rsidRDefault="00D41349">
                            <w:r>
                              <w:rPr>
                                <w:noProof/>
                              </w:rPr>
                              <w:drawing>
                                <wp:inline distT="0" distB="0" distL="0" distR="0" wp14:anchorId="2F6795B6" wp14:editId="6BD42E9B">
                                  <wp:extent cx="614877" cy="561975"/>
                                  <wp:effectExtent l="0" t="0" r="0" b="0"/>
                                  <wp:docPr id="6932506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50652" name=""/>
                                          <pic:cNvPicPr/>
                                        </pic:nvPicPr>
                                        <pic:blipFill>
                                          <a:blip r:embed="rId43"/>
                                          <a:stretch>
                                            <a:fillRect/>
                                          </a:stretch>
                                        </pic:blipFill>
                                        <pic:spPr>
                                          <a:xfrm>
                                            <a:off x="0" y="0"/>
                                            <a:ext cx="615920" cy="5629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19BF69" id="Zone de texte 16" o:spid="_x0000_s1047" type="#_x0000_t202" style="position:absolute;margin-left:414.85pt;margin-top:18.05pt;width:73.5pt;height: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" fillcolor="white [3201]" stroked="f" strokeweight=".5pt">
                <v:textbox>
                  <w:txbxContent>
                    <w:p w14:paraId="62928C51" w14:textId="6C19A8A4" w:rsidR="00D41349" w:rsidRDefault="00D41349">
                      <w:r>
                        <w:rPr>
                          <w:noProof/>
                        </w:rPr>
                        <w:drawing>
                          <wp:inline distT="0" distB="0" distL="0" distR="0" wp14:anchorId="2F6795B6" wp14:editId="6BD42E9B">
                            <wp:extent cx="614877" cy="561975"/>
                            <wp:effectExtent l="0" t="0" r="0" b="0"/>
                            <wp:docPr id="6932506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50652" name=""/>
                                    <pic:cNvPicPr/>
                                  </pic:nvPicPr>
                                  <pic:blipFill>
                                    <a:blip r:embed="rId44"/>
                                    <a:stretch>
                                      <a:fillRect/>
                                    </a:stretch>
                                  </pic:blipFill>
                                  <pic:spPr>
                                    <a:xfrm>
                                      <a:off x="0" y="0"/>
                                      <a:ext cx="615920" cy="562929"/>
                                    </a:xfrm>
                                    <a:prstGeom prst="rect">
                                      <a:avLst/>
                                    </a:prstGeom>
                                  </pic:spPr>
                                </pic:pic>
                              </a:graphicData>
                            </a:graphic>
                          </wp:inline>
                        </w:drawing>
                      </w:r>
                    </w:p>
                  </w:txbxContent>
                </v:textbox>
              </v:shape>
            </w:pict>
          </mc:Fallback>
        </mc:AlternateContent>
      </w:r>
      <w:r w:rsidR="00125922" w:rsidRPr="000C1AE4">
        <w:rPr>
          <w:color w:val="auto"/>
          <w:lang w:val="fr-FR"/>
        </w:rPr>
        <w:t>Où trouver plus d’informations ?</w:t>
      </w:r>
    </w:p>
    <w:p w14:paraId="1368CEE2" w14:textId="4DF582DB" w:rsidR="000C1AE4" w:rsidRDefault="000C1AE4" w:rsidP="000C1AE4">
      <w:pPr>
        <w:rPr>
          <w:sz w:val="22"/>
          <w:szCs w:val="28"/>
        </w:rPr>
      </w:pPr>
      <w:r w:rsidRPr="000C1AE4">
        <w:rPr>
          <w:sz w:val="22"/>
          <w:szCs w:val="28"/>
        </w:rPr>
        <w:t>Pour avoir plus d’information,</w:t>
      </w:r>
      <w:r>
        <w:rPr>
          <w:sz w:val="22"/>
          <w:szCs w:val="28"/>
        </w:rPr>
        <w:br/>
        <w:t xml:space="preserve">vous pouvez aller sur les sites internet de : </w:t>
      </w:r>
    </w:p>
    <w:p w14:paraId="3EDB8DC4" w14:textId="3A040279" w:rsidR="000C1AE4" w:rsidRDefault="000C1AE4" w:rsidP="000C1AE4">
      <w:pPr>
        <w:pStyle w:val="11Listepuce1"/>
        <w:rPr>
          <w:lang w:val="fr-FR"/>
        </w:rPr>
      </w:pPr>
      <w:r w:rsidRPr="000C1AE4">
        <w:rPr>
          <w:color w:val="92D050"/>
        </w:rPr>
        <w:t>[Nom de l’ESMS]</w:t>
      </w:r>
      <w:r>
        <w:rPr>
          <w:lang w:val="fr-FR"/>
        </w:rPr>
        <w:t xml:space="preserve">, </w:t>
      </w:r>
    </w:p>
    <w:p w14:paraId="0E11F303" w14:textId="7AAF72AC" w:rsidR="000C1AE4" w:rsidRDefault="000C1AE4" w:rsidP="000C1AE4">
      <w:pPr>
        <w:pStyle w:val="11Listepuce1"/>
        <w:rPr>
          <w:lang w:val="fr-FR"/>
        </w:rPr>
      </w:pPr>
      <w:r>
        <w:rPr>
          <w:lang w:val="fr-FR"/>
        </w:rPr>
        <w:t xml:space="preserve">La CNSA, </w:t>
      </w:r>
    </w:p>
    <w:p w14:paraId="22802234" w14:textId="77E3238F" w:rsidR="000C1AE4" w:rsidRPr="000C1AE4" w:rsidRDefault="000C1AE4" w:rsidP="000C1AE4">
      <w:pPr>
        <w:pStyle w:val="11Listepuce1"/>
      </w:pPr>
      <w:r>
        <w:rPr>
          <w:lang w:val="fr-FR"/>
        </w:rPr>
        <w:t>La DGCS.</w:t>
      </w:r>
    </w:p>
    <w:p w14:paraId="3C4A8A18" w14:textId="07DA72CC" w:rsidR="000C1AE4" w:rsidRDefault="000C1AE4" w:rsidP="00125922">
      <w:pPr>
        <w:rPr>
          <w:sz w:val="22"/>
          <w:szCs w:val="28"/>
        </w:rPr>
      </w:pPr>
    </w:p>
    <w:p w14:paraId="603F0B56" w14:textId="77777777" w:rsidR="00FE0ABA" w:rsidRPr="000C1AE4" w:rsidRDefault="00FE0ABA" w:rsidP="00125922">
      <w:pPr>
        <w:rPr>
          <w:sz w:val="22"/>
          <w:szCs w:val="28"/>
        </w:rPr>
      </w:pPr>
    </w:p>
    <w:p w14:paraId="0F0A2B96" w14:textId="77777777" w:rsidR="00057603" w:rsidRPr="005E4406" w:rsidRDefault="00057603">
      <w:pPr>
        <w:rPr>
          <w:lang w:val="uz-Cyrl-UZ"/>
        </w:rPr>
      </w:pPr>
    </w:p>
    <w:p w14:paraId="1C425F6A" w14:textId="77777777" w:rsidR="008D33F3" w:rsidRDefault="008D33F3" w:rsidP="008D33F3"/>
    <w:p w14:paraId="15FD76AB" w14:textId="77777777" w:rsidR="008D33F3" w:rsidRDefault="008D33F3" w:rsidP="00D4451F"/>
    <w:p w14:paraId="3848BE48" w14:textId="77777777" w:rsidR="00536D03" w:rsidRDefault="00536D03" w:rsidP="00D4451F"/>
    <w:p w14:paraId="13ED3D55" w14:textId="77777777" w:rsidR="00D4451F" w:rsidRDefault="00D4451F" w:rsidP="00D4451F">
      <w:pPr>
        <w:rPr>
          <w:szCs w:val="20"/>
        </w:rPr>
      </w:pPr>
    </w:p>
    <w:p w14:paraId="791D18FE" w14:textId="05486944" w:rsidR="00260630" w:rsidRDefault="00260630" w:rsidP="001F1EC8"/>
    <w:p w14:paraId="1A09589F" w14:textId="77777777" w:rsidR="00260630" w:rsidRDefault="00260630" w:rsidP="001F1EC8"/>
    <w:p w14:paraId="62CFD789" w14:textId="11C7BE14" w:rsidR="00260630" w:rsidRPr="00A379D0" w:rsidRDefault="00260630" w:rsidP="001F1EC8"/>
    <w:sectPr w:rsidR="00260630" w:rsidRPr="00A379D0" w:rsidSect="00557794">
      <w:headerReference w:type="default" r:id="rId45"/>
      <w:footerReference w:type="default" r:id="rId46"/>
      <w:headerReference w:type="first" r:id="rId47"/>
      <w:footerReference w:type="first" r:id="rId48"/>
      <w:pgSz w:w="11900" w:h="16840"/>
      <w:pgMar w:top="2268" w:right="1588" w:bottom="567" w:left="158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A38E0" w14:textId="77777777" w:rsidR="00802CA3" w:rsidRDefault="00802CA3" w:rsidP="00FE7CA8">
      <w:r>
        <w:separator/>
      </w:r>
    </w:p>
  </w:endnote>
  <w:endnote w:type="continuationSeparator" w:id="0">
    <w:p w14:paraId="077A100A" w14:textId="77777777" w:rsidR="00802CA3" w:rsidRDefault="00802CA3" w:rsidP="00FE7CA8">
      <w:r>
        <w:continuationSeparator/>
      </w:r>
    </w:p>
  </w:endnote>
  <w:endnote w:type="continuationNotice" w:id="1">
    <w:p w14:paraId="7988C2C9" w14:textId="77777777" w:rsidR="00802CA3" w:rsidRDefault="00802C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nionPro-Regular">
    <w:altName w:val="Calibri"/>
    <w:charset w:val="00"/>
    <w:family w:val="auto"/>
    <w:pitch w:val="variable"/>
    <w:sig w:usb0="00000001"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8386699"/>
      <w:docPartObj>
        <w:docPartGallery w:val="Page Numbers (Bottom of Page)"/>
        <w:docPartUnique/>
      </w:docPartObj>
    </w:sdtPr>
    <w:sdtEndPr/>
    <w:sdtContent>
      <w:p w14:paraId="6F90F923" w14:textId="6B686FBB" w:rsidR="009C0E17" w:rsidRDefault="009C0E17">
        <w:pPr>
          <w:pStyle w:val="Pieddepage"/>
          <w:jc w:val="right"/>
        </w:pPr>
        <w:r>
          <w:fldChar w:fldCharType="begin"/>
        </w:r>
        <w:r>
          <w:instrText>PAGE   \* MERGEFORMAT</w:instrText>
        </w:r>
        <w:r>
          <w:fldChar w:fldCharType="separate"/>
        </w:r>
        <w:r w:rsidR="00EC49FB">
          <w:rPr>
            <w:noProof/>
          </w:rPr>
          <w:t>6</w:t>
        </w:r>
        <w:r>
          <w:fldChar w:fldCharType="end"/>
        </w:r>
      </w:p>
    </w:sdtContent>
  </w:sdt>
  <w:p w14:paraId="1D78D741" w14:textId="77777777" w:rsidR="00111569" w:rsidRPr="00DD1D4B" w:rsidRDefault="00111569" w:rsidP="00DD1D4B">
    <w:pPr>
      <w:pStyle w:val="Paragraphestandard"/>
      <w:rPr>
        <w:rFonts w:ascii="Arial" w:hAnsi="Arial" w:cs="Arial"/>
        <w:sz w:val="14"/>
        <w:szCs w:val="1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3376C" w14:textId="77777777" w:rsidR="00DD1D4B" w:rsidRDefault="00DD1D4B" w:rsidP="00DD1D4B">
    <w:pPr>
      <w:pStyle w:val="Paragraphestandard"/>
      <w:rPr>
        <w:rFonts w:ascii="Arial" w:hAnsi="Arial" w:cs="Arial"/>
        <w:sz w:val="12"/>
        <w:szCs w:val="12"/>
      </w:rPr>
    </w:pPr>
  </w:p>
  <w:p w14:paraId="6172105C" w14:textId="77777777" w:rsidR="00DD1D4B" w:rsidRDefault="00DD1D4B" w:rsidP="00DD1D4B">
    <w:pPr>
      <w:pStyle w:val="Paragraphestandard"/>
      <w:rPr>
        <w:rFonts w:ascii="Arial" w:hAnsi="Arial" w:cs="Arial"/>
        <w:sz w:val="12"/>
        <w:szCs w:val="12"/>
      </w:rPr>
    </w:pPr>
  </w:p>
  <w:p w14:paraId="6FEA895D" w14:textId="77777777" w:rsidR="00DD1D4B" w:rsidRPr="00DD1D4B" w:rsidRDefault="00DD1D4B" w:rsidP="00DD1D4B">
    <w:pPr>
      <w:pStyle w:val="Paragraphestandard"/>
      <w:rPr>
        <w:rFonts w:ascii="Arial" w:hAnsi="Arial" w:cs="Arial"/>
        <w:sz w:val="14"/>
        <w:szCs w:val="14"/>
      </w:rPr>
    </w:pPr>
    <w:r>
      <w:rPr>
        <w:rFonts w:ascii="Arial" w:hAnsi="Arial" w:cs="Arial"/>
        <w:sz w:val="12"/>
        <w:szCs w:val="12"/>
      </w:rPr>
      <w:t>66, avenue du Maine 75682 Paris cedex 14</w:t>
    </w:r>
    <w:r w:rsidRPr="00D67BFF">
      <w:rPr>
        <w:rFonts w:ascii="Arial" w:hAnsi="Arial" w:cs="Arial"/>
        <w:b/>
        <w:sz w:val="12"/>
        <w:szCs w:val="12"/>
      </w:rPr>
      <w:t xml:space="preserve"> </w:t>
    </w:r>
    <w:r w:rsidRPr="00D67BFF">
      <w:rPr>
        <w:rFonts w:ascii="Arial" w:hAnsi="Arial" w:cs="Arial"/>
        <w:b/>
        <w:sz w:val="16"/>
        <w:szCs w:val="16"/>
      </w:rPr>
      <w:t>·</w:t>
    </w:r>
    <w:r w:rsidRPr="00D67BFF">
      <w:rPr>
        <w:rFonts w:ascii="Arial" w:hAnsi="Arial" w:cs="Arial"/>
        <w:b/>
        <w:sz w:val="12"/>
        <w:szCs w:val="12"/>
      </w:rPr>
      <w:t xml:space="preserve"> </w:t>
    </w:r>
    <w:r w:rsidRPr="000E0EEE">
      <w:rPr>
        <w:rFonts w:ascii="Arial" w:hAnsi="Arial" w:cs="Arial"/>
        <w:sz w:val="12"/>
        <w:szCs w:val="12"/>
      </w:rPr>
      <w:t>tél : 01 53 91 28 00</w:t>
    </w:r>
    <w:r w:rsidRPr="000E0EEE">
      <w:rPr>
        <w:rFonts w:ascii="Arial" w:hAnsi="Arial" w:cs="Arial"/>
        <w:b/>
        <w:bCs/>
        <w:sz w:val="12"/>
        <w:szCs w:val="12"/>
      </w:rPr>
      <w:t xml:space="preserve"> </w:t>
    </w:r>
    <w:r>
      <w:rPr>
        <w:rFonts w:ascii="Arial" w:hAnsi="Arial" w:cs="Arial"/>
        <w:b/>
        <w:bCs/>
        <w:sz w:val="12"/>
        <w:szCs w:val="12"/>
      </w:rPr>
      <w:tab/>
    </w:r>
    <w:r>
      <w:rPr>
        <w:rFonts w:ascii="Arial" w:hAnsi="Arial" w:cs="Arial"/>
        <w:b/>
        <w:bCs/>
        <w:sz w:val="12"/>
        <w:szCs w:val="12"/>
      </w:rPr>
      <w:tab/>
    </w:r>
    <w:r>
      <w:rPr>
        <w:rFonts w:ascii="Arial" w:hAnsi="Arial" w:cs="Arial"/>
        <w:b/>
        <w:bCs/>
        <w:sz w:val="12"/>
        <w:szCs w:val="12"/>
      </w:rPr>
      <w:tab/>
    </w:r>
    <w:r w:rsidRPr="00AE3024">
      <w:rPr>
        <w:rFonts w:ascii="Arial" w:hAnsi="Arial" w:cs="Arial"/>
        <w:b/>
        <w:bCs/>
        <w:sz w:val="12"/>
        <w:szCs w:val="12"/>
      </w:rPr>
      <w:t xml:space="preserve">      </w:t>
    </w:r>
    <w:r>
      <w:rPr>
        <w:rFonts w:ascii="Arial" w:hAnsi="Arial" w:cs="Arial"/>
        <w:b/>
        <w:bCs/>
        <w:sz w:val="12"/>
        <w:szCs w:val="12"/>
      </w:rPr>
      <w:t xml:space="preserve">              </w:t>
    </w:r>
    <w:r w:rsidRPr="00AE3024">
      <w:rPr>
        <w:rFonts w:ascii="Arial" w:hAnsi="Arial" w:cs="Arial"/>
        <w:b/>
        <w:bCs/>
        <w:sz w:val="12"/>
        <w:szCs w:val="12"/>
      </w:rPr>
      <w:t>www.cnsa.fr</w:t>
    </w:r>
    <w:r w:rsidRPr="00D67BFF">
      <w:rPr>
        <w:rFonts w:ascii="Arial" w:hAnsi="Arial" w:cs="Arial"/>
        <w:b/>
        <w:sz w:val="12"/>
        <w:szCs w:val="12"/>
      </w:rPr>
      <w:t xml:space="preserve"> </w:t>
    </w:r>
    <w:r w:rsidRPr="00D67BFF">
      <w:rPr>
        <w:rFonts w:ascii="Arial" w:hAnsi="Arial" w:cs="Arial"/>
        <w:b/>
        <w:sz w:val="16"/>
        <w:szCs w:val="16"/>
      </w:rPr>
      <w:t>·</w:t>
    </w:r>
    <w:r w:rsidRPr="00D67BFF">
      <w:rPr>
        <w:rFonts w:ascii="Arial" w:hAnsi="Arial" w:cs="Arial"/>
        <w:b/>
        <w:sz w:val="12"/>
        <w:szCs w:val="12"/>
      </w:rPr>
      <w:t xml:space="preserve"> </w:t>
    </w:r>
    <w:r w:rsidRPr="00AE3024">
      <w:rPr>
        <w:rFonts w:ascii="Arial" w:hAnsi="Arial" w:cs="Arial"/>
        <w:b/>
        <w:bCs/>
        <w:sz w:val="12"/>
        <w:szCs w:val="12"/>
      </w:rPr>
      <w:t>www.pour-les-personnes-agees.gouv.fr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09C77" w14:textId="77777777" w:rsidR="00802CA3" w:rsidRDefault="00802CA3" w:rsidP="00FE7CA8">
      <w:r>
        <w:separator/>
      </w:r>
    </w:p>
  </w:footnote>
  <w:footnote w:type="continuationSeparator" w:id="0">
    <w:p w14:paraId="78E23D1C" w14:textId="77777777" w:rsidR="00802CA3" w:rsidRDefault="00802CA3" w:rsidP="00FE7CA8">
      <w:r>
        <w:continuationSeparator/>
      </w:r>
    </w:p>
  </w:footnote>
  <w:footnote w:type="continuationNotice" w:id="1">
    <w:p w14:paraId="70409154" w14:textId="77777777" w:rsidR="00802CA3" w:rsidRDefault="00802CA3">
      <w:pPr>
        <w:spacing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60D4F" w14:textId="77777777" w:rsidR="00FF35F0" w:rsidRDefault="00FF35F0">
    <w:pPr>
      <w:pStyle w:val="En-tte"/>
    </w:pPr>
  </w:p>
  <w:p w14:paraId="56E938FC" w14:textId="77777777" w:rsidR="00140345" w:rsidRDefault="00821C19">
    <w:pPr>
      <w:pStyle w:val="En-tte"/>
    </w:pPr>
    <w:r>
      <w:rPr>
        <w:noProof/>
      </w:rPr>
      <mc:AlternateContent>
        <mc:Choice Requires="wps">
          <w:drawing>
            <wp:anchor distT="0" distB="0" distL="114300" distR="114300" simplePos="0" relativeHeight="251658240" behindDoc="1" locked="0" layoutInCell="1" allowOverlap="1" wp14:anchorId="021A901B" wp14:editId="6EDF1C32">
              <wp:simplePos x="0" y="0"/>
              <wp:positionH relativeFrom="column">
                <wp:posOffset>6245860</wp:posOffset>
              </wp:positionH>
              <wp:positionV relativeFrom="paragraph">
                <wp:posOffset>3182132</wp:posOffset>
              </wp:positionV>
              <wp:extent cx="362585" cy="0"/>
              <wp:effectExtent l="0" t="0" r="18415" b="25400"/>
              <wp:wrapNone/>
              <wp:docPr id="15" name="Connecteur droit 15"/>
              <wp:cNvGraphicFramePr/>
              <a:graphic xmlns:a="http://schemas.openxmlformats.org/drawingml/2006/main">
                <a:graphicData uri="http://schemas.microsoft.com/office/word/2010/wordprocessingShape">
                  <wps:wsp>
                    <wps:cNvCnPr/>
                    <wps:spPr>
                      <a:xfrm>
                        <a:off x="0" y="0"/>
                        <a:ext cx="362585" cy="0"/>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347657" id="Connecteur droit 15"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1.8pt,250.55pt" to="520.35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" strokecolor="#a5a5a5 [2092]" strokeweight=".25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CF282" w14:textId="4071AEF7" w:rsidR="00DD1D4B" w:rsidRPr="00557942" w:rsidRDefault="00DD1D4B" w:rsidP="00557942">
    <w:pPr>
      <w:pStyle w:val="01Note"/>
      <w:ind w:left="0" w:firstLine="4248"/>
      <w:rPr>
        <w:sz w:val="36"/>
        <w:szCs w:val="36"/>
      </w:rPr>
    </w:pPr>
    <w:r w:rsidRPr="00557942">
      <w:rPr>
        <w:noProof/>
        <w:sz w:val="36"/>
        <w:szCs w:val="36"/>
      </w:rPr>
      <mc:AlternateContent>
        <mc:Choice Requires="wps">
          <w:drawing>
            <wp:anchor distT="0" distB="0" distL="114300" distR="114300" simplePos="0" relativeHeight="251658242" behindDoc="1" locked="0" layoutInCell="1" allowOverlap="1" wp14:anchorId="6CF80023" wp14:editId="656D6326">
              <wp:simplePos x="0" y="0"/>
              <wp:positionH relativeFrom="column">
                <wp:posOffset>6217631</wp:posOffset>
              </wp:positionH>
              <wp:positionV relativeFrom="paragraph">
                <wp:posOffset>3371850</wp:posOffset>
              </wp:positionV>
              <wp:extent cx="362585" cy="0"/>
              <wp:effectExtent l="0" t="0" r="18415" b="25400"/>
              <wp:wrapNone/>
              <wp:docPr id="12" name="Connecteur droit 12"/>
              <wp:cNvGraphicFramePr/>
              <a:graphic xmlns:a="http://schemas.openxmlformats.org/drawingml/2006/main">
                <a:graphicData uri="http://schemas.microsoft.com/office/word/2010/wordprocessingShape">
                  <wps:wsp>
                    <wps:cNvCnPr/>
                    <wps:spPr>
                      <a:xfrm>
                        <a:off x="0" y="0"/>
                        <a:ext cx="362585" cy="0"/>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8618B1" id="Connecteur droit 12" o:spid="_x0000_s1026" style="position:absolute;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9.6pt,265.5pt" to="518.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" strokecolor="#a5a5a5 [2092]" strokeweight=".25pt"/>
          </w:pict>
        </mc:Fallback>
      </mc:AlternateContent>
    </w:r>
    <w:r w:rsidRPr="00557942">
      <w:rPr>
        <w:noProof/>
        <w:sz w:val="36"/>
        <w:szCs w:val="36"/>
      </w:rPr>
      <w:drawing>
        <wp:anchor distT="0" distB="0" distL="114300" distR="114300" simplePos="0" relativeHeight="251658241" behindDoc="1" locked="0" layoutInCell="1" allowOverlap="1" wp14:anchorId="17D16C6E" wp14:editId="58E02711">
          <wp:simplePos x="0" y="0"/>
          <wp:positionH relativeFrom="column">
            <wp:posOffset>-321310</wp:posOffset>
          </wp:positionH>
          <wp:positionV relativeFrom="page">
            <wp:posOffset>794385</wp:posOffset>
          </wp:positionV>
          <wp:extent cx="1382395" cy="902970"/>
          <wp:effectExtent l="0" t="0" r="0" b="11430"/>
          <wp:wrapNone/>
          <wp:docPr id="8" name="Image 8"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942">
      <w:rPr>
        <w:sz w:val="36"/>
        <w:szCs w:val="36"/>
      </w:rPr>
      <w:t>Note</w:t>
    </w:r>
    <w:r w:rsidR="00B07163" w:rsidRPr="00557942">
      <w:rPr>
        <w:sz w:val="36"/>
        <w:szCs w:val="36"/>
      </w:rPr>
      <w:t>s d’information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9B6F3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BD4D91"/>
    <w:multiLevelType w:val="hybridMultilevel"/>
    <w:tmpl w:val="116CC510"/>
    <w:lvl w:ilvl="0" w:tplc="DFA43DAA">
      <w:start w:val="1"/>
      <w:numFmt w:val="bullet"/>
      <w:pStyle w:val="11Listepuce1"/>
      <w:lvlText w:val=""/>
      <w:lvlJc w:val="left"/>
      <w:pPr>
        <w:tabs>
          <w:tab w:val="num" w:pos="567"/>
        </w:tabs>
        <w:ind w:left="567" w:hanging="283"/>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A11112"/>
    <w:multiLevelType w:val="multilevel"/>
    <w:tmpl w:val="3D84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4941E7"/>
    <w:multiLevelType w:val="hybridMultilevel"/>
    <w:tmpl w:val="A62A37F6"/>
    <w:lvl w:ilvl="0" w:tplc="8B7ED93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B71A20"/>
    <w:multiLevelType w:val="hybridMultilevel"/>
    <w:tmpl w:val="910029E0"/>
    <w:lvl w:ilvl="0" w:tplc="57327BFA">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5687653"/>
    <w:multiLevelType w:val="hybridMultilevel"/>
    <w:tmpl w:val="530A1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B051446"/>
    <w:multiLevelType w:val="hybridMultilevel"/>
    <w:tmpl w:val="C7DE3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trackRevision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2C6"/>
    <w:rsid w:val="000109FF"/>
    <w:rsid w:val="000133DB"/>
    <w:rsid w:val="0001505D"/>
    <w:rsid w:val="000164B4"/>
    <w:rsid w:val="00030F8D"/>
    <w:rsid w:val="000426B2"/>
    <w:rsid w:val="000456D3"/>
    <w:rsid w:val="00057603"/>
    <w:rsid w:val="00067ECA"/>
    <w:rsid w:val="000735E1"/>
    <w:rsid w:val="0007772F"/>
    <w:rsid w:val="00077A6E"/>
    <w:rsid w:val="000A640E"/>
    <w:rsid w:val="000A79CB"/>
    <w:rsid w:val="000C1AE4"/>
    <w:rsid w:val="000C2603"/>
    <w:rsid w:val="000C34A2"/>
    <w:rsid w:val="000D5BDF"/>
    <w:rsid w:val="000E0059"/>
    <w:rsid w:val="000E0EEE"/>
    <w:rsid w:val="000F21A3"/>
    <w:rsid w:val="00111569"/>
    <w:rsid w:val="00120AD8"/>
    <w:rsid w:val="00125922"/>
    <w:rsid w:val="001266AC"/>
    <w:rsid w:val="0013489B"/>
    <w:rsid w:val="00140345"/>
    <w:rsid w:val="0017474C"/>
    <w:rsid w:val="0019429C"/>
    <w:rsid w:val="00196994"/>
    <w:rsid w:val="001A0827"/>
    <w:rsid w:val="001B03C4"/>
    <w:rsid w:val="001B4C03"/>
    <w:rsid w:val="001E041A"/>
    <w:rsid w:val="001E212C"/>
    <w:rsid w:val="001F0AE4"/>
    <w:rsid w:val="001F1684"/>
    <w:rsid w:val="001F1EC8"/>
    <w:rsid w:val="001F4B89"/>
    <w:rsid w:val="001F7260"/>
    <w:rsid w:val="001F7E79"/>
    <w:rsid w:val="0020358B"/>
    <w:rsid w:val="002038D9"/>
    <w:rsid w:val="00226461"/>
    <w:rsid w:val="0023382C"/>
    <w:rsid w:val="00251A44"/>
    <w:rsid w:val="00260630"/>
    <w:rsid w:val="00261854"/>
    <w:rsid w:val="00265E82"/>
    <w:rsid w:val="002742C6"/>
    <w:rsid w:val="00286AB0"/>
    <w:rsid w:val="002952F6"/>
    <w:rsid w:val="002A26CC"/>
    <w:rsid w:val="002A5C3E"/>
    <w:rsid w:val="002C08A6"/>
    <w:rsid w:val="002C33A3"/>
    <w:rsid w:val="002C4431"/>
    <w:rsid w:val="002D2451"/>
    <w:rsid w:val="002D5E22"/>
    <w:rsid w:val="002F29C2"/>
    <w:rsid w:val="002F5747"/>
    <w:rsid w:val="00303FFE"/>
    <w:rsid w:val="0034457B"/>
    <w:rsid w:val="00373971"/>
    <w:rsid w:val="00377D7C"/>
    <w:rsid w:val="0039124A"/>
    <w:rsid w:val="00395969"/>
    <w:rsid w:val="0039688E"/>
    <w:rsid w:val="003C42EA"/>
    <w:rsid w:val="003D3834"/>
    <w:rsid w:val="003D5DE3"/>
    <w:rsid w:val="003D6CC3"/>
    <w:rsid w:val="003E25DE"/>
    <w:rsid w:val="003E5B5C"/>
    <w:rsid w:val="003E6F8A"/>
    <w:rsid w:val="003F22F9"/>
    <w:rsid w:val="003F2C0F"/>
    <w:rsid w:val="00407E7E"/>
    <w:rsid w:val="0041786A"/>
    <w:rsid w:val="00426E35"/>
    <w:rsid w:val="00450D01"/>
    <w:rsid w:val="00466906"/>
    <w:rsid w:val="00466A01"/>
    <w:rsid w:val="004844FB"/>
    <w:rsid w:val="004A74AA"/>
    <w:rsid w:val="004B7637"/>
    <w:rsid w:val="004C60E4"/>
    <w:rsid w:val="004D0BD3"/>
    <w:rsid w:val="004D36E6"/>
    <w:rsid w:val="004D5024"/>
    <w:rsid w:val="004D5319"/>
    <w:rsid w:val="004E69F0"/>
    <w:rsid w:val="004F1376"/>
    <w:rsid w:val="00502A05"/>
    <w:rsid w:val="00511A1D"/>
    <w:rsid w:val="00513DE1"/>
    <w:rsid w:val="00525999"/>
    <w:rsid w:val="00536D03"/>
    <w:rsid w:val="005576A6"/>
    <w:rsid w:val="00557794"/>
    <w:rsid w:val="00557942"/>
    <w:rsid w:val="0057305B"/>
    <w:rsid w:val="005A3EAA"/>
    <w:rsid w:val="005B7AC1"/>
    <w:rsid w:val="005D27E3"/>
    <w:rsid w:val="005D7876"/>
    <w:rsid w:val="005E3D35"/>
    <w:rsid w:val="005E4406"/>
    <w:rsid w:val="005E6F61"/>
    <w:rsid w:val="00622C4D"/>
    <w:rsid w:val="00631168"/>
    <w:rsid w:val="00634135"/>
    <w:rsid w:val="006601D4"/>
    <w:rsid w:val="00662993"/>
    <w:rsid w:val="00662FE9"/>
    <w:rsid w:val="00672188"/>
    <w:rsid w:val="00673075"/>
    <w:rsid w:val="006A26D3"/>
    <w:rsid w:val="006A69A6"/>
    <w:rsid w:val="006B113A"/>
    <w:rsid w:val="006C6B70"/>
    <w:rsid w:val="006F51B4"/>
    <w:rsid w:val="00702BB1"/>
    <w:rsid w:val="00707894"/>
    <w:rsid w:val="0072484C"/>
    <w:rsid w:val="0073052A"/>
    <w:rsid w:val="00754CD6"/>
    <w:rsid w:val="007562A2"/>
    <w:rsid w:val="00762EAC"/>
    <w:rsid w:val="00792BBC"/>
    <w:rsid w:val="007B39F2"/>
    <w:rsid w:val="007B70DD"/>
    <w:rsid w:val="007C462D"/>
    <w:rsid w:val="00802CA3"/>
    <w:rsid w:val="00802CB5"/>
    <w:rsid w:val="008053DA"/>
    <w:rsid w:val="0080707F"/>
    <w:rsid w:val="00810D05"/>
    <w:rsid w:val="0081216A"/>
    <w:rsid w:val="00817C5A"/>
    <w:rsid w:val="00821C19"/>
    <w:rsid w:val="008270EE"/>
    <w:rsid w:val="00830B53"/>
    <w:rsid w:val="00836D3F"/>
    <w:rsid w:val="00846B8D"/>
    <w:rsid w:val="00854919"/>
    <w:rsid w:val="008720A2"/>
    <w:rsid w:val="008727A1"/>
    <w:rsid w:val="00874E9F"/>
    <w:rsid w:val="00894942"/>
    <w:rsid w:val="00896A19"/>
    <w:rsid w:val="008D33F3"/>
    <w:rsid w:val="008E1DA2"/>
    <w:rsid w:val="008F535F"/>
    <w:rsid w:val="009037A4"/>
    <w:rsid w:val="00916546"/>
    <w:rsid w:val="00934ECA"/>
    <w:rsid w:val="00960EA2"/>
    <w:rsid w:val="00966D98"/>
    <w:rsid w:val="00993C5E"/>
    <w:rsid w:val="009B2B97"/>
    <w:rsid w:val="009B3D5C"/>
    <w:rsid w:val="009B6A3B"/>
    <w:rsid w:val="009C0E17"/>
    <w:rsid w:val="009C4A6D"/>
    <w:rsid w:val="009F0BBF"/>
    <w:rsid w:val="00A04C75"/>
    <w:rsid w:val="00A125CB"/>
    <w:rsid w:val="00A23FA1"/>
    <w:rsid w:val="00A379D0"/>
    <w:rsid w:val="00A63737"/>
    <w:rsid w:val="00A6438B"/>
    <w:rsid w:val="00A64567"/>
    <w:rsid w:val="00A73F45"/>
    <w:rsid w:val="00AA7F09"/>
    <w:rsid w:val="00AB0AA7"/>
    <w:rsid w:val="00AB4DE6"/>
    <w:rsid w:val="00AC10EF"/>
    <w:rsid w:val="00AE3024"/>
    <w:rsid w:val="00AE3751"/>
    <w:rsid w:val="00B0214D"/>
    <w:rsid w:val="00B02D6F"/>
    <w:rsid w:val="00B07163"/>
    <w:rsid w:val="00B07E34"/>
    <w:rsid w:val="00B24CF7"/>
    <w:rsid w:val="00B3112D"/>
    <w:rsid w:val="00B3123B"/>
    <w:rsid w:val="00B42B9D"/>
    <w:rsid w:val="00B61CD3"/>
    <w:rsid w:val="00B655C6"/>
    <w:rsid w:val="00B664E0"/>
    <w:rsid w:val="00B81BD3"/>
    <w:rsid w:val="00B92A73"/>
    <w:rsid w:val="00BA2CFE"/>
    <w:rsid w:val="00BA38B7"/>
    <w:rsid w:val="00BC4825"/>
    <w:rsid w:val="00BC7B5C"/>
    <w:rsid w:val="00BD53B3"/>
    <w:rsid w:val="00BE5BDA"/>
    <w:rsid w:val="00BF1AA0"/>
    <w:rsid w:val="00BF2140"/>
    <w:rsid w:val="00BF3E6C"/>
    <w:rsid w:val="00BF6A94"/>
    <w:rsid w:val="00BF7044"/>
    <w:rsid w:val="00BF7823"/>
    <w:rsid w:val="00C002A0"/>
    <w:rsid w:val="00C02ECF"/>
    <w:rsid w:val="00C32296"/>
    <w:rsid w:val="00C36FE7"/>
    <w:rsid w:val="00C408BD"/>
    <w:rsid w:val="00C477F6"/>
    <w:rsid w:val="00C54367"/>
    <w:rsid w:val="00C55EC5"/>
    <w:rsid w:val="00C56CED"/>
    <w:rsid w:val="00C60629"/>
    <w:rsid w:val="00C65F38"/>
    <w:rsid w:val="00C67ADB"/>
    <w:rsid w:val="00C746F0"/>
    <w:rsid w:val="00C760CA"/>
    <w:rsid w:val="00C91ED3"/>
    <w:rsid w:val="00C940A6"/>
    <w:rsid w:val="00CE1E09"/>
    <w:rsid w:val="00CF24DD"/>
    <w:rsid w:val="00D16443"/>
    <w:rsid w:val="00D17BE9"/>
    <w:rsid w:val="00D26341"/>
    <w:rsid w:val="00D323B7"/>
    <w:rsid w:val="00D36B23"/>
    <w:rsid w:val="00D41349"/>
    <w:rsid w:val="00D4451F"/>
    <w:rsid w:val="00D458CE"/>
    <w:rsid w:val="00D51E72"/>
    <w:rsid w:val="00D71EAA"/>
    <w:rsid w:val="00D739F4"/>
    <w:rsid w:val="00D861C0"/>
    <w:rsid w:val="00D87761"/>
    <w:rsid w:val="00D92E0B"/>
    <w:rsid w:val="00DA4FFB"/>
    <w:rsid w:val="00DA5692"/>
    <w:rsid w:val="00DC01DB"/>
    <w:rsid w:val="00DD1D4B"/>
    <w:rsid w:val="00DD67DD"/>
    <w:rsid w:val="00DF72FB"/>
    <w:rsid w:val="00E176E1"/>
    <w:rsid w:val="00E242B5"/>
    <w:rsid w:val="00E42576"/>
    <w:rsid w:val="00E63674"/>
    <w:rsid w:val="00E87134"/>
    <w:rsid w:val="00E95873"/>
    <w:rsid w:val="00E96C58"/>
    <w:rsid w:val="00EA014B"/>
    <w:rsid w:val="00EB5CF3"/>
    <w:rsid w:val="00EC125F"/>
    <w:rsid w:val="00EC49FB"/>
    <w:rsid w:val="00F06C71"/>
    <w:rsid w:val="00F0735B"/>
    <w:rsid w:val="00F07927"/>
    <w:rsid w:val="00F15C4C"/>
    <w:rsid w:val="00F20D7E"/>
    <w:rsid w:val="00F22BF2"/>
    <w:rsid w:val="00F242BB"/>
    <w:rsid w:val="00F40E4B"/>
    <w:rsid w:val="00F46162"/>
    <w:rsid w:val="00F64D0B"/>
    <w:rsid w:val="00F857AD"/>
    <w:rsid w:val="00FA1892"/>
    <w:rsid w:val="00FB2525"/>
    <w:rsid w:val="00FB6AC1"/>
    <w:rsid w:val="00FC3681"/>
    <w:rsid w:val="00FD5470"/>
    <w:rsid w:val="00FE0ABA"/>
    <w:rsid w:val="00FE226A"/>
    <w:rsid w:val="00FE7CA8"/>
    <w:rsid w:val="00FF35F0"/>
    <w:rsid w:val="2C1EFD9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7F9558"/>
  <w14:defaultImageDpi w14:val="300"/>
  <w15:docId w15:val="{43FDB5B7-F806-4037-AB1D-B4C1C0C0C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546"/>
    <w:pPr>
      <w:spacing w:line="312" w:lineRule="auto"/>
    </w:pPr>
    <w:rPr>
      <w:rFonts w:ascii="Arial" w:hAnsi="Arial"/>
      <w:sz w:val="20"/>
    </w:rPr>
  </w:style>
  <w:style w:type="paragraph" w:styleId="Titre1">
    <w:name w:val="heading 1"/>
    <w:basedOn w:val="Normal"/>
    <w:next w:val="Normal"/>
    <w:link w:val="Titre1Car"/>
    <w:uiPriority w:val="9"/>
    <w:rsid w:val="00A23FA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rsid w:val="000164B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rsid w:val="000164B4"/>
    <w:pPr>
      <w:spacing w:line="240" w:lineRule="auto"/>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A23FA1"/>
    <w:rPr>
      <w:rFonts w:asciiTheme="majorHAnsi" w:eastAsiaTheme="majorEastAsia" w:hAnsiTheme="majorHAnsi" w:cstheme="majorBidi"/>
      <w:b/>
      <w:bCs/>
      <w:color w:val="345A8A" w:themeColor="accent1" w:themeShade="B5"/>
      <w:sz w:val="32"/>
      <w:szCs w:val="32"/>
    </w:rPr>
  </w:style>
  <w:style w:type="paragraph" w:styleId="Textedebulles">
    <w:name w:val="Balloon Text"/>
    <w:basedOn w:val="Normal"/>
    <w:link w:val="TextedebullesCar"/>
    <w:uiPriority w:val="99"/>
    <w:semiHidden/>
    <w:unhideWhenUsed/>
    <w:rsid w:val="00C940A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940A6"/>
    <w:rPr>
      <w:rFonts w:ascii="Lucida Grande" w:hAnsi="Lucida Grande" w:cs="Lucida Grande"/>
      <w:sz w:val="18"/>
      <w:szCs w:val="18"/>
    </w:rPr>
  </w:style>
  <w:style w:type="paragraph" w:styleId="En-tte">
    <w:name w:val="header"/>
    <w:basedOn w:val="Normal"/>
    <w:link w:val="En-tteCar"/>
    <w:uiPriority w:val="99"/>
    <w:unhideWhenUsed/>
    <w:rsid w:val="00FE7CA8"/>
    <w:pPr>
      <w:tabs>
        <w:tab w:val="center" w:pos="4536"/>
        <w:tab w:val="right" w:pos="9072"/>
      </w:tabs>
    </w:pPr>
  </w:style>
  <w:style w:type="character" w:customStyle="1" w:styleId="En-tteCar">
    <w:name w:val="En-tête Car"/>
    <w:basedOn w:val="Policepardfaut"/>
    <w:link w:val="En-tte"/>
    <w:uiPriority w:val="99"/>
    <w:rsid w:val="00FE7CA8"/>
  </w:style>
  <w:style w:type="paragraph" w:styleId="Pieddepage">
    <w:name w:val="footer"/>
    <w:basedOn w:val="Normal"/>
    <w:link w:val="PieddepageCar"/>
    <w:uiPriority w:val="99"/>
    <w:unhideWhenUsed/>
    <w:rsid w:val="00FE7CA8"/>
    <w:pPr>
      <w:tabs>
        <w:tab w:val="center" w:pos="4536"/>
        <w:tab w:val="right" w:pos="9072"/>
      </w:tabs>
    </w:pPr>
  </w:style>
  <w:style w:type="character" w:customStyle="1" w:styleId="PieddepageCar">
    <w:name w:val="Pied de page Car"/>
    <w:basedOn w:val="Policepardfaut"/>
    <w:link w:val="Pieddepage"/>
    <w:uiPriority w:val="99"/>
    <w:rsid w:val="00FE7CA8"/>
  </w:style>
  <w:style w:type="paragraph" w:customStyle="1" w:styleId="Paragraphestandard">
    <w:name w:val="[Paragraphe standard]"/>
    <w:basedOn w:val="Normal"/>
    <w:uiPriority w:val="99"/>
    <w:rsid w:val="000E0EE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unhideWhenUsed/>
    <w:rsid w:val="002A5C3E"/>
    <w:pPr>
      <w:spacing w:before="100" w:beforeAutospacing="1" w:after="100" w:afterAutospacing="1"/>
    </w:pPr>
    <w:rPr>
      <w:rFonts w:ascii="Times" w:hAnsi="Times" w:cs="Times New Roman"/>
      <w:szCs w:val="20"/>
    </w:rPr>
  </w:style>
  <w:style w:type="paragraph" w:customStyle="1" w:styleId="02Destinataire">
    <w:name w:val="02/ Destinataire"/>
    <w:basedOn w:val="Normal"/>
    <w:qFormat/>
    <w:rsid w:val="00196994"/>
    <w:pPr>
      <w:spacing w:line="240" w:lineRule="auto"/>
      <w:ind w:left="5103"/>
      <w:contextualSpacing/>
    </w:pPr>
    <w:rPr>
      <w:b/>
      <w:noProof/>
      <w:sz w:val="26"/>
      <w:szCs w:val="26"/>
    </w:rPr>
  </w:style>
  <w:style w:type="character" w:customStyle="1" w:styleId="Titre2Car">
    <w:name w:val="Titre 2 Car"/>
    <w:basedOn w:val="Policepardfaut"/>
    <w:link w:val="Titre2"/>
    <w:uiPriority w:val="9"/>
    <w:semiHidden/>
    <w:rsid w:val="000164B4"/>
    <w:rPr>
      <w:rFonts w:asciiTheme="majorHAnsi" w:eastAsiaTheme="majorEastAsia" w:hAnsiTheme="majorHAnsi" w:cstheme="majorBidi"/>
      <w:color w:val="365F91" w:themeColor="accent1" w:themeShade="BF"/>
      <w:sz w:val="26"/>
      <w:szCs w:val="26"/>
    </w:rPr>
  </w:style>
  <w:style w:type="paragraph" w:customStyle="1" w:styleId="06Objet">
    <w:name w:val="06/ Objet"/>
    <w:basedOn w:val="Normal"/>
    <w:qFormat/>
    <w:rsid w:val="00AE3751"/>
    <w:pPr>
      <w:spacing w:before="500" w:after="360"/>
    </w:pPr>
    <w:rPr>
      <w:b/>
      <w:sz w:val="24"/>
      <w:lang w:val="uz-Cyrl-UZ"/>
    </w:rPr>
  </w:style>
  <w:style w:type="character" w:styleId="Lienhypertexte">
    <w:name w:val="Hyperlink"/>
    <w:basedOn w:val="Policepardfaut"/>
    <w:uiPriority w:val="99"/>
    <w:unhideWhenUsed/>
    <w:rsid w:val="002F29C2"/>
    <w:rPr>
      <w:color w:val="0000FF" w:themeColor="hyperlink"/>
      <w:u w:val="single"/>
    </w:rPr>
  </w:style>
  <w:style w:type="paragraph" w:customStyle="1" w:styleId="01Note">
    <w:name w:val="01/ Note"/>
    <w:basedOn w:val="En-tte"/>
    <w:qFormat/>
    <w:rsid w:val="009B2B97"/>
    <w:pPr>
      <w:spacing w:before="1520"/>
      <w:ind w:left="5103"/>
    </w:pPr>
    <w:rPr>
      <w:b/>
      <w:color w:val="2AAF01"/>
      <w:sz w:val="40"/>
      <w:szCs w:val="40"/>
    </w:rPr>
  </w:style>
  <w:style w:type="character" w:customStyle="1" w:styleId="TitreCar">
    <w:name w:val="Titre Car"/>
    <w:basedOn w:val="Policepardfaut"/>
    <w:link w:val="Titre"/>
    <w:uiPriority w:val="10"/>
    <w:rsid w:val="000164B4"/>
    <w:rPr>
      <w:rFonts w:asciiTheme="majorHAnsi" w:eastAsiaTheme="majorEastAsia" w:hAnsiTheme="majorHAnsi" w:cstheme="majorBidi"/>
      <w:spacing w:val="-10"/>
      <w:kern w:val="28"/>
      <w:sz w:val="56"/>
      <w:szCs w:val="56"/>
    </w:rPr>
  </w:style>
  <w:style w:type="paragraph" w:customStyle="1" w:styleId="04Date">
    <w:name w:val="04/ Date"/>
    <w:basedOn w:val="Normal"/>
    <w:qFormat/>
    <w:rsid w:val="00AE3751"/>
    <w:pPr>
      <w:spacing w:before="400" w:after="400"/>
      <w:ind w:left="5103"/>
      <w:contextualSpacing/>
    </w:pPr>
    <w:rPr>
      <w:lang w:val="uz-Cyrl-UZ"/>
    </w:rPr>
  </w:style>
  <w:style w:type="paragraph" w:customStyle="1" w:styleId="03Souscouvert">
    <w:name w:val="03/ Sous couvert..."/>
    <w:basedOn w:val="02Destinataire"/>
    <w:qFormat/>
    <w:rsid w:val="00AE3751"/>
    <w:rPr>
      <w:sz w:val="22"/>
      <w:szCs w:val="22"/>
    </w:rPr>
  </w:style>
  <w:style w:type="paragraph" w:customStyle="1" w:styleId="05DossiersuiviNosrfCopiesPJ">
    <w:name w:val="05/ Dossier suivi... Nos rèf... Copies....PJ...."/>
    <w:basedOn w:val="Normal"/>
    <w:qFormat/>
    <w:rsid w:val="000164B4"/>
    <w:pPr>
      <w:spacing w:line="240" w:lineRule="auto"/>
    </w:pPr>
    <w:rPr>
      <w:b/>
      <w:sz w:val="18"/>
      <w:szCs w:val="18"/>
      <w:lang w:val="uz-Cyrl-UZ"/>
    </w:rPr>
  </w:style>
  <w:style w:type="paragraph" w:customStyle="1" w:styleId="07Titreniveau1">
    <w:name w:val="07/ Titre niveau 1"/>
    <w:basedOn w:val="Normal"/>
    <w:qFormat/>
    <w:rsid w:val="00631168"/>
    <w:pPr>
      <w:spacing w:after="100"/>
    </w:pPr>
    <w:rPr>
      <w:b/>
      <w:sz w:val="28"/>
      <w:lang w:val="uz-Cyrl-UZ"/>
    </w:rPr>
  </w:style>
  <w:style w:type="paragraph" w:customStyle="1" w:styleId="08Titreniveau2">
    <w:name w:val="08/ Titre niveau 2"/>
    <w:basedOn w:val="Normal"/>
    <w:qFormat/>
    <w:rsid w:val="00631168"/>
    <w:pPr>
      <w:spacing w:after="100"/>
    </w:pPr>
    <w:rPr>
      <w:b/>
      <w:color w:val="6AB657"/>
      <w:sz w:val="24"/>
      <w:lang w:val="uz-Cyrl-UZ"/>
    </w:rPr>
  </w:style>
  <w:style w:type="paragraph" w:customStyle="1" w:styleId="09Intertitre">
    <w:name w:val="09/ Intertitre"/>
    <w:basedOn w:val="Normal"/>
    <w:qFormat/>
    <w:rsid w:val="00631168"/>
    <w:pPr>
      <w:spacing w:after="100"/>
    </w:pPr>
    <w:rPr>
      <w:b/>
      <w:sz w:val="22"/>
      <w:lang w:val="uz-Cyrl-UZ"/>
    </w:rPr>
  </w:style>
  <w:style w:type="paragraph" w:customStyle="1" w:styleId="10Texteenretrait">
    <w:name w:val="10/ Texte en retrait"/>
    <w:basedOn w:val="Normal"/>
    <w:qFormat/>
    <w:rsid w:val="003E5B5C"/>
    <w:pPr>
      <w:ind w:left="284"/>
    </w:pPr>
    <w:rPr>
      <w:lang w:val="uz-Cyrl-UZ"/>
    </w:rPr>
  </w:style>
  <w:style w:type="paragraph" w:styleId="Sous-titre">
    <w:name w:val="Subtitle"/>
    <w:basedOn w:val="Normal"/>
    <w:next w:val="Normal"/>
    <w:link w:val="Sous-titreCar"/>
    <w:uiPriority w:val="11"/>
    <w:rsid w:val="000164B4"/>
    <w:pPr>
      <w:numPr>
        <w:ilvl w:val="1"/>
      </w:numPr>
      <w:spacing w:after="160"/>
    </w:pPr>
    <w:rPr>
      <w:rFonts w:asciiTheme="minorHAnsi" w:hAnsiTheme="minorHAnsi"/>
      <w:color w:val="5A5A5A" w:themeColor="text1" w:themeTint="A5"/>
      <w:spacing w:val="15"/>
      <w:sz w:val="22"/>
      <w:szCs w:val="22"/>
    </w:rPr>
  </w:style>
  <w:style w:type="character" w:customStyle="1" w:styleId="Sous-titreCar">
    <w:name w:val="Sous-titre Car"/>
    <w:basedOn w:val="Policepardfaut"/>
    <w:link w:val="Sous-titre"/>
    <w:uiPriority w:val="11"/>
    <w:rsid w:val="000164B4"/>
    <w:rPr>
      <w:color w:val="5A5A5A" w:themeColor="text1" w:themeTint="A5"/>
      <w:spacing w:val="15"/>
      <w:sz w:val="22"/>
      <w:szCs w:val="22"/>
    </w:rPr>
  </w:style>
  <w:style w:type="character" w:styleId="Emphaseple">
    <w:name w:val="Subtle Emphasis"/>
    <w:basedOn w:val="Policepardfaut"/>
    <w:uiPriority w:val="19"/>
    <w:rsid w:val="000164B4"/>
    <w:rPr>
      <w:i/>
      <w:iCs/>
      <w:color w:val="404040" w:themeColor="text1" w:themeTint="BF"/>
    </w:rPr>
  </w:style>
  <w:style w:type="character" w:styleId="Accentuation">
    <w:name w:val="Emphasis"/>
    <w:basedOn w:val="Policepardfaut"/>
    <w:uiPriority w:val="20"/>
    <w:rsid w:val="000164B4"/>
    <w:rPr>
      <w:i/>
      <w:iCs/>
    </w:rPr>
  </w:style>
  <w:style w:type="character" w:styleId="Emphaseintense">
    <w:name w:val="Intense Emphasis"/>
    <w:basedOn w:val="Policepardfaut"/>
    <w:uiPriority w:val="21"/>
    <w:rsid w:val="000164B4"/>
    <w:rPr>
      <w:i/>
      <w:iCs/>
      <w:color w:val="4F81BD" w:themeColor="accent1"/>
    </w:rPr>
  </w:style>
  <w:style w:type="character" w:styleId="lev">
    <w:name w:val="Strong"/>
    <w:basedOn w:val="Policepardfaut"/>
    <w:uiPriority w:val="22"/>
    <w:rsid w:val="000164B4"/>
    <w:rPr>
      <w:b/>
      <w:bCs/>
    </w:rPr>
  </w:style>
  <w:style w:type="paragraph" w:styleId="Citation">
    <w:name w:val="Quote"/>
    <w:basedOn w:val="Normal"/>
    <w:next w:val="Normal"/>
    <w:link w:val="CitationCar"/>
    <w:uiPriority w:val="29"/>
    <w:qFormat/>
    <w:rsid w:val="000164B4"/>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164B4"/>
    <w:rPr>
      <w:rFonts w:ascii="Arial" w:hAnsi="Arial"/>
      <w:i/>
      <w:iCs/>
      <w:color w:val="404040" w:themeColor="text1" w:themeTint="BF"/>
      <w:sz w:val="20"/>
    </w:rPr>
  </w:style>
  <w:style w:type="paragraph" w:styleId="Citationintense">
    <w:name w:val="Intense Quote"/>
    <w:basedOn w:val="Normal"/>
    <w:next w:val="Normal"/>
    <w:link w:val="CitationintenseCar"/>
    <w:uiPriority w:val="30"/>
    <w:rsid w:val="000164B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164B4"/>
    <w:rPr>
      <w:rFonts w:ascii="Arial" w:hAnsi="Arial"/>
      <w:i/>
      <w:iCs/>
      <w:color w:val="4F81BD" w:themeColor="accent1"/>
      <w:sz w:val="20"/>
    </w:rPr>
  </w:style>
  <w:style w:type="character" w:styleId="Rfrenceple">
    <w:name w:val="Subtle Reference"/>
    <w:basedOn w:val="Policepardfaut"/>
    <w:uiPriority w:val="31"/>
    <w:rsid w:val="000164B4"/>
    <w:rPr>
      <w:smallCaps/>
      <w:color w:val="5A5A5A" w:themeColor="text1" w:themeTint="A5"/>
    </w:rPr>
  </w:style>
  <w:style w:type="character" w:styleId="Titredulivre">
    <w:name w:val="Book Title"/>
    <w:basedOn w:val="Policepardfaut"/>
    <w:uiPriority w:val="33"/>
    <w:rsid w:val="000164B4"/>
    <w:rPr>
      <w:b/>
      <w:bCs/>
      <w:i/>
      <w:iCs/>
      <w:spacing w:val="5"/>
    </w:rPr>
  </w:style>
  <w:style w:type="paragraph" w:styleId="Paragraphedeliste">
    <w:name w:val="List Paragraph"/>
    <w:basedOn w:val="Normal"/>
    <w:uiPriority w:val="34"/>
    <w:rsid w:val="000164B4"/>
    <w:pPr>
      <w:ind w:left="720"/>
      <w:contextualSpacing/>
    </w:pPr>
  </w:style>
  <w:style w:type="character" w:styleId="Rfrenceintense">
    <w:name w:val="Intense Reference"/>
    <w:basedOn w:val="Policepardfaut"/>
    <w:uiPriority w:val="32"/>
    <w:rsid w:val="000164B4"/>
    <w:rPr>
      <w:b/>
      <w:bCs/>
      <w:smallCaps/>
      <w:color w:val="4F81BD" w:themeColor="accent1"/>
      <w:spacing w:val="5"/>
    </w:rPr>
  </w:style>
  <w:style w:type="paragraph" w:customStyle="1" w:styleId="11Listepuce1">
    <w:name w:val="11/ Liste à puce 1"/>
    <w:basedOn w:val="Normal"/>
    <w:next w:val="Normal"/>
    <w:qFormat/>
    <w:rsid w:val="00916546"/>
    <w:pPr>
      <w:numPr>
        <w:numId w:val="2"/>
      </w:numPr>
      <w:ind w:left="568" w:right="284" w:hanging="284"/>
    </w:pPr>
    <w:rPr>
      <w:lang w:val="uz-Cyrl-UZ"/>
    </w:rPr>
  </w:style>
  <w:style w:type="paragraph" w:styleId="Notedebasdepage">
    <w:name w:val="footnote text"/>
    <w:basedOn w:val="Normal"/>
    <w:link w:val="NotedebasdepageCar"/>
    <w:uiPriority w:val="99"/>
    <w:semiHidden/>
    <w:unhideWhenUsed/>
    <w:rsid w:val="001F1EC8"/>
    <w:pPr>
      <w:spacing w:line="240" w:lineRule="auto"/>
    </w:pPr>
    <w:rPr>
      <w:rFonts w:asciiTheme="minorHAnsi" w:eastAsiaTheme="minorHAnsi" w:hAnsiTheme="minorHAnsi"/>
      <w:szCs w:val="20"/>
      <w:lang w:eastAsia="en-US"/>
    </w:rPr>
  </w:style>
  <w:style w:type="character" w:customStyle="1" w:styleId="NotedebasdepageCar">
    <w:name w:val="Note de bas de page Car"/>
    <w:basedOn w:val="Policepardfaut"/>
    <w:link w:val="Notedebasdepage"/>
    <w:uiPriority w:val="99"/>
    <w:semiHidden/>
    <w:rsid w:val="001F1EC8"/>
    <w:rPr>
      <w:rFonts w:eastAsiaTheme="minorHAnsi"/>
      <w:sz w:val="20"/>
      <w:szCs w:val="20"/>
      <w:lang w:eastAsia="en-US"/>
    </w:rPr>
  </w:style>
  <w:style w:type="character" w:styleId="Appelnotedebasdep">
    <w:name w:val="footnote reference"/>
    <w:basedOn w:val="Policepardfaut"/>
    <w:uiPriority w:val="99"/>
    <w:semiHidden/>
    <w:unhideWhenUsed/>
    <w:rsid w:val="001F1EC8"/>
    <w:rPr>
      <w:vertAlign w:val="superscript"/>
    </w:rPr>
  </w:style>
  <w:style w:type="paragraph" w:styleId="Rvision">
    <w:name w:val="Revision"/>
    <w:hidden/>
    <w:uiPriority w:val="99"/>
    <w:semiHidden/>
    <w:rsid w:val="003E6F8A"/>
    <w:rPr>
      <w:rFonts w:ascii="Arial" w:hAnsi="Arial"/>
      <w:sz w:val="20"/>
    </w:rPr>
  </w:style>
  <w:style w:type="character" w:styleId="Marquedecommentaire">
    <w:name w:val="annotation reference"/>
    <w:basedOn w:val="Policepardfaut"/>
    <w:uiPriority w:val="99"/>
    <w:semiHidden/>
    <w:unhideWhenUsed/>
    <w:rsid w:val="00373971"/>
    <w:rPr>
      <w:sz w:val="16"/>
      <w:szCs w:val="16"/>
    </w:rPr>
  </w:style>
  <w:style w:type="paragraph" w:styleId="Commentaire">
    <w:name w:val="annotation text"/>
    <w:basedOn w:val="Normal"/>
    <w:link w:val="CommentaireCar"/>
    <w:uiPriority w:val="99"/>
    <w:unhideWhenUsed/>
    <w:rsid w:val="00373971"/>
    <w:pPr>
      <w:spacing w:line="240" w:lineRule="auto"/>
    </w:pPr>
    <w:rPr>
      <w:szCs w:val="20"/>
    </w:rPr>
  </w:style>
  <w:style w:type="character" w:customStyle="1" w:styleId="CommentaireCar">
    <w:name w:val="Commentaire Car"/>
    <w:basedOn w:val="Policepardfaut"/>
    <w:link w:val="Commentaire"/>
    <w:uiPriority w:val="99"/>
    <w:rsid w:val="00373971"/>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73971"/>
    <w:rPr>
      <w:b/>
      <w:bCs/>
    </w:rPr>
  </w:style>
  <w:style w:type="character" w:customStyle="1" w:styleId="ObjetducommentaireCar">
    <w:name w:val="Objet du commentaire Car"/>
    <w:basedOn w:val="CommentaireCar"/>
    <w:link w:val="Objetducommentaire"/>
    <w:uiPriority w:val="99"/>
    <w:semiHidden/>
    <w:rsid w:val="00373971"/>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791133">
      <w:bodyDiv w:val="1"/>
      <w:marLeft w:val="0"/>
      <w:marRight w:val="0"/>
      <w:marTop w:val="0"/>
      <w:marBottom w:val="0"/>
      <w:divBdr>
        <w:top w:val="none" w:sz="0" w:space="0" w:color="auto"/>
        <w:left w:val="none" w:sz="0" w:space="0" w:color="auto"/>
        <w:bottom w:val="none" w:sz="0" w:space="0" w:color="auto"/>
        <w:right w:val="none" w:sz="0" w:space="0" w:color="auto"/>
      </w:divBdr>
      <w:divsChild>
        <w:div w:id="383603962">
          <w:marLeft w:val="0"/>
          <w:marRight w:val="0"/>
          <w:marTop w:val="0"/>
          <w:marBottom w:val="0"/>
          <w:divBdr>
            <w:top w:val="none" w:sz="0" w:space="0" w:color="auto"/>
            <w:left w:val="none" w:sz="0" w:space="0" w:color="auto"/>
            <w:bottom w:val="none" w:sz="0" w:space="0" w:color="auto"/>
            <w:right w:val="none" w:sz="0" w:space="0" w:color="auto"/>
          </w:divBdr>
        </w:div>
      </w:divsChild>
    </w:div>
    <w:div w:id="781652584">
      <w:bodyDiv w:val="1"/>
      <w:marLeft w:val="0"/>
      <w:marRight w:val="0"/>
      <w:marTop w:val="0"/>
      <w:marBottom w:val="0"/>
      <w:divBdr>
        <w:top w:val="none" w:sz="0" w:space="0" w:color="auto"/>
        <w:left w:val="none" w:sz="0" w:space="0" w:color="auto"/>
        <w:bottom w:val="none" w:sz="0" w:space="0" w:color="auto"/>
        <w:right w:val="none" w:sz="0" w:space="0" w:color="auto"/>
      </w:divBdr>
      <w:divsChild>
        <w:div w:id="1644576520">
          <w:marLeft w:val="0"/>
          <w:marRight w:val="0"/>
          <w:marTop w:val="0"/>
          <w:marBottom w:val="0"/>
          <w:divBdr>
            <w:top w:val="none" w:sz="0" w:space="0" w:color="auto"/>
            <w:left w:val="none" w:sz="0" w:space="0" w:color="auto"/>
            <w:bottom w:val="none" w:sz="0" w:space="0" w:color="auto"/>
            <w:right w:val="none" w:sz="0" w:space="0" w:color="auto"/>
          </w:divBdr>
        </w:div>
      </w:divsChild>
    </w:div>
    <w:div w:id="1079904239">
      <w:bodyDiv w:val="1"/>
      <w:marLeft w:val="0"/>
      <w:marRight w:val="0"/>
      <w:marTop w:val="0"/>
      <w:marBottom w:val="0"/>
      <w:divBdr>
        <w:top w:val="none" w:sz="0" w:space="0" w:color="auto"/>
        <w:left w:val="none" w:sz="0" w:space="0" w:color="auto"/>
        <w:bottom w:val="none" w:sz="0" w:space="0" w:color="auto"/>
        <w:right w:val="none" w:sz="0" w:space="0" w:color="auto"/>
      </w:divBdr>
      <w:divsChild>
        <w:div w:id="74842649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0.png"/><Relationship Id="rId26" Type="http://schemas.openxmlformats.org/officeDocument/2006/relationships/image" Target="media/image80.png"/><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media/image120.png"/><Relationship Id="rId42" Type="http://schemas.openxmlformats.org/officeDocument/2006/relationships/image" Target="media/image160.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0.png"/><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70.png"/><Relationship Id="rId32" Type="http://schemas.openxmlformats.org/officeDocument/2006/relationships/image" Target="media/image110.png"/><Relationship Id="rId37" Type="http://schemas.openxmlformats.org/officeDocument/2006/relationships/image" Target="media/image14.png"/><Relationship Id="rId40" Type="http://schemas.openxmlformats.org/officeDocument/2006/relationships/image" Target="media/image150.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90.png"/><Relationship Id="rId36" Type="http://schemas.openxmlformats.org/officeDocument/2006/relationships/image" Target="media/image13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17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image" Target="media/image60.png"/><Relationship Id="rId27" Type="http://schemas.openxmlformats.org/officeDocument/2006/relationships/image" Target="media/image9.png"/><Relationship Id="rId30" Type="http://schemas.openxmlformats.org/officeDocument/2006/relationships/image" Target="media/image100.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8.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40.png"/><Relationship Id="rId46" Type="http://schemas.openxmlformats.org/officeDocument/2006/relationships/footer" Target="footer1.xml"/><Relationship Id="rId20" Type="http://schemas.openxmlformats.org/officeDocument/2006/relationships/image" Target="media/image50.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8.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0996AEF7B6044D9080AD5105F24207" ma:contentTypeVersion="7" ma:contentTypeDescription="Crée un document." ma:contentTypeScope="" ma:versionID="440c0f122e013a1e11e6ebbec4f08b10">
  <xsd:schema xmlns:xsd="http://www.w3.org/2001/XMLSchema" xmlns:xs="http://www.w3.org/2001/XMLSchema" xmlns:p="http://schemas.microsoft.com/office/2006/metadata/properties" xmlns:ns2="2295fc37-8063-41ec-af38-12f06c10625c" targetNamespace="http://schemas.microsoft.com/office/2006/metadata/properties" ma:root="true" ma:fieldsID="65576a2669dd46888d8f1363bd1dc070" ns2:_="">
    <xsd:import namespace="2295fc37-8063-41ec-af38-12f06c1062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95fc37-8063-41ec-af38-12f06c1062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DF09F-2368-4842-9081-9722CE0DF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95fc37-8063-41ec-af38-12f06c106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CD3876-51D2-4147-92FE-3120C9E8F8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C04ED7-5F3A-41EF-98C5-C797CA1C563D}">
  <ds:schemaRefs>
    <ds:schemaRef ds:uri="http://schemas.microsoft.com/sharepoint/v3/contenttype/forms"/>
  </ds:schemaRefs>
</ds:datastoreItem>
</file>

<file path=customXml/itemProps4.xml><?xml version="1.0" encoding="utf-8"?>
<ds:datastoreItem xmlns:ds="http://schemas.openxmlformats.org/officeDocument/2006/customXml" ds:itemID="{CC5F24DA-C3E8-41F1-AB25-9C1BDDB80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1387</Words>
  <Characters>7629</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cp:lastModifiedBy>y.maufrais</cp:lastModifiedBy>
  <cp:revision>2</cp:revision>
  <cp:lastPrinted>2017-12-11T23:22:00Z</cp:lastPrinted>
  <dcterms:created xsi:type="dcterms:W3CDTF">2026-06-08T10:56:00Z</dcterms:created>
  <dcterms:modified xsi:type="dcterms:W3CDTF">2026-06-08T10:56:00Z</dcterms:modified>
  <cp:category>KPMG 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0x0101007A0996AEF7B6044D9080AD5105F24207</vt:lpwstr>
  </property>
  <property fmtid="{D5CDD505-2E9C-101B-9397-08002B2CF9AE}" pid="3" name="TemplateUrl">
    <vt:lpwstr/>
  </property>
  <property fmtid="{D5CDD505-2E9C-101B-9397-08002B2CF9AE}" pid="4" name="Order">
    <vt:r8>3200</vt:r8>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docLang">
    <vt:lpwstr>fr</vt:lpwstr>
  </property>
  <property fmtid="{D5CDD505-2E9C-101B-9397-08002B2CF9AE}" pid="9" name="KISConfidential">
    <vt:lpwstr>KPMG Public</vt:lpwstr>
  </property>
  <property fmtid="{D5CDD505-2E9C-101B-9397-08002B2CF9AE}" pid="10" name="KISConfidentialDesc">
    <vt:lpwstr/>
  </property>
</Properties>
</file>